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551F" w14:textId="0C4085EB" w:rsidR="004F0211" w:rsidRPr="001068E0" w:rsidRDefault="005A716B">
      <w:pPr>
        <w:pStyle w:val="10"/>
        <w:jc w:val="right"/>
        <w:rPr>
          <w:rFonts w:ascii="標楷體" w:eastAsia="標楷體" w:hAnsi="標楷體"/>
          <w:color w:val="auto"/>
          <w:sz w:val="20"/>
          <w:szCs w:val="20"/>
        </w:rPr>
      </w:pPr>
      <w:bookmarkStart w:id="0" w:name="_Hlk514400291"/>
      <w:r w:rsidRPr="001068E0">
        <w:rPr>
          <w:rFonts w:ascii="標楷體" w:eastAsia="標楷體" w:hAnsi="標楷體"/>
          <w:color w:val="auto"/>
          <w:sz w:val="20"/>
          <w:szCs w:val="20"/>
        </w:rPr>
        <w:t>2018/</w:t>
      </w:r>
      <w:r w:rsidR="00831F11" w:rsidRPr="001068E0">
        <w:rPr>
          <w:rFonts w:ascii="標楷體" w:eastAsia="標楷體" w:hAnsi="標楷體"/>
          <w:color w:val="auto"/>
          <w:sz w:val="20"/>
          <w:szCs w:val="20"/>
        </w:rPr>
        <w:t>10</w:t>
      </w:r>
      <w:r w:rsidRPr="001068E0">
        <w:rPr>
          <w:rFonts w:ascii="標楷體" w:eastAsia="標楷體" w:hAnsi="標楷體"/>
          <w:color w:val="auto"/>
          <w:sz w:val="20"/>
          <w:szCs w:val="20"/>
        </w:rPr>
        <w:t>/</w:t>
      </w:r>
      <w:r w:rsidR="00B83905">
        <w:rPr>
          <w:rFonts w:ascii="標楷體" w:eastAsia="標楷體" w:hAnsi="標楷體" w:hint="eastAsia"/>
          <w:color w:val="auto"/>
          <w:sz w:val="20"/>
          <w:szCs w:val="20"/>
        </w:rPr>
        <w:t>2</w:t>
      </w:r>
      <w:r w:rsidR="00A172A8">
        <w:rPr>
          <w:rFonts w:ascii="標楷體" w:eastAsia="標楷體" w:hAnsi="標楷體"/>
          <w:color w:val="auto"/>
          <w:sz w:val="20"/>
          <w:szCs w:val="20"/>
        </w:rPr>
        <w:t>4</w:t>
      </w:r>
    </w:p>
    <w:p w14:paraId="1E203EE9" w14:textId="634FC518" w:rsidR="004F0211" w:rsidRPr="0087324B" w:rsidRDefault="00ED2526">
      <w:pPr>
        <w:pStyle w:val="10"/>
        <w:jc w:val="right"/>
        <w:rPr>
          <w:rFonts w:ascii="標楷體" w:eastAsia="標楷體" w:hAnsi="標楷體"/>
          <w:sz w:val="18"/>
          <w:szCs w:val="18"/>
        </w:rPr>
      </w:pPr>
      <w:r w:rsidRPr="0087324B">
        <w:rPr>
          <w:rFonts w:ascii="標楷體" w:eastAsia="標楷體" w:hAnsi="標楷體"/>
          <w:sz w:val="18"/>
          <w:szCs w:val="18"/>
          <w:lang w:val="zh-TW"/>
        </w:rPr>
        <w:t>消息</w:t>
      </w:r>
      <w:r w:rsidR="005A716B" w:rsidRPr="0087324B">
        <w:rPr>
          <w:rFonts w:ascii="標楷體" w:eastAsia="標楷體" w:hAnsi="標楷體"/>
          <w:sz w:val="18"/>
          <w:szCs w:val="18"/>
          <w:lang w:val="zh-TW"/>
        </w:rPr>
        <w:t>稿，煩請協助刊登</w:t>
      </w:r>
    </w:p>
    <w:p w14:paraId="1DD738F3" w14:textId="1FD61F5D" w:rsidR="00615AF3" w:rsidRPr="0087324B" w:rsidRDefault="003075EF" w:rsidP="000C5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500" w:lineRule="exact"/>
        <w:jc w:val="center"/>
        <w:rPr>
          <w:rFonts w:ascii="標楷體" w:eastAsia="標楷體" w:hAnsi="標楷體" w:cs="Calibr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</w:pPr>
      <w:r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國際大師</w:t>
      </w:r>
      <w:r w:rsidR="00A016F7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 xml:space="preserve">級豪華陣容 </w:t>
      </w:r>
      <w:r w:rsidRPr="00615AF3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12/7日</w:t>
      </w:r>
      <w:r w:rsidR="00615AF3" w:rsidRPr="00615AF3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台北金融科技展</w:t>
      </w:r>
      <w:r w:rsidR="00A016F7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 xml:space="preserve"> 重磅</w:t>
      </w:r>
      <w:r w:rsidR="00615AF3" w:rsidRPr="00615AF3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登場</w:t>
      </w:r>
    </w:p>
    <w:p w14:paraId="6654478F" w14:textId="12F45E8E" w:rsidR="005131DA" w:rsidRDefault="00F76C4C" w:rsidP="008F39F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center"/>
        <w:rPr>
          <w:rFonts w:ascii="標楷體" w:eastAsia="標楷體" w:hAnsi="標楷體" w:cs="Calibri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</w:pPr>
      <w:r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金融創新教父B</w:t>
      </w:r>
      <w:r>
        <w:rPr>
          <w:rFonts w:ascii="標楷體" w:eastAsia="標楷體" w:hAnsi="標楷體" w:cs="Calibri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rett King</w:t>
      </w:r>
      <w:r w:rsidR="00080B6E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、</w:t>
      </w:r>
      <w:r w:rsidR="003770B6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開放銀行先驅-</w:t>
      </w:r>
      <w:r w:rsidR="003A0066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英國競爭及市場管理局(CMA)領導人</w:t>
      </w:r>
      <w:r w:rsidR="003A0066" w:rsidRPr="003A0066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B</w:t>
      </w:r>
      <w:r w:rsidR="003A0066" w:rsidRPr="003A0066">
        <w:rPr>
          <w:rFonts w:ascii="標楷體" w:eastAsia="標楷體" w:hAnsi="標楷體" w:cs="Calibri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ill Roberts</w:t>
      </w:r>
      <w:r w:rsidR="00D936A9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來台</w:t>
      </w:r>
      <w:r w:rsidR="003A0066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探討金融創新、開放銀行、法</w:t>
      </w:r>
      <w:proofErr w:type="gramStart"/>
      <w:r w:rsidR="003A0066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遵</w:t>
      </w:r>
      <w:proofErr w:type="gramEnd"/>
      <w:r w:rsidR="005131DA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科技</w:t>
      </w:r>
      <w:r w:rsidR="00D11108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等</w:t>
      </w:r>
      <w:r w:rsidR="00D76A87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最新</w:t>
      </w:r>
      <w:r w:rsidR="005131DA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趨勢</w:t>
      </w:r>
      <w:r w:rsidR="00615AF3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 xml:space="preserve"> </w:t>
      </w:r>
    </w:p>
    <w:p w14:paraId="4BEDDE06" w14:textId="7BB1DEF4" w:rsidR="00533A4E" w:rsidRPr="00A11847" w:rsidRDefault="00F76C4C" w:rsidP="00485E8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400" w:lineRule="exact"/>
        <w:ind w:firstLineChars="200" w:firstLine="480"/>
        <w:jc w:val="both"/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</w:pPr>
      <w:r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 xml:space="preserve"> </w:t>
      </w:r>
      <w:r w:rsidR="000C51F4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(2018年</w:t>
      </w:r>
      <w:r w:rsidR="00831F1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1</w:t>
      </w:r>
      <w:r w:rsidR="00831F11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0</w:t>
      </w:r>
      <w:r w:rsidR="000C51F4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月</w:t>
      </w:r>
      <w:r w:rsidR="0098695A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2</w:t>
      </w:r>
      <w:r w:rsidR="0098695A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4</w:t>
      </w:r>
      <w:r w:rsidR="000C51F4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日，台北)</w:t>
      </w:r>
      <w:r w:rsidR="00831F1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 xml:space="preserve"> </w:t>
      </w:r>
      <w:r w:rsidR="00533A4E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FinTech Taipei 2018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台北金融科技展</w:t>
      </w:r>
      <w:r w:rsidR="003A006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-國際趨勢</w:t>
      </w:r>
      <w:r w:rsidR="00A016F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研討會將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於1</w:t>
      </w:r>
      <w:r w:rsidR="00533A4E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2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月7日</w:t>
      </w:r>
      <w:r w:rsidR="0080450F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在台北世貿一館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重磅登場</w:t>
      </w:r>
      <w:r w:rsidR="00A016F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由</w:t>
      </w:r>
      <w:r w:rsidR="003770B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B</w:t>
      </w:r>
      <w:r w:rsidR="003770B6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ank 3.0</w:t>
      </w:r>
      <w:r w:rsidR="000B0274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作者-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金融創新教父B</w:t>
      </w:r>
      <w:r w:rsidR="00533A4E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rett King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、</w:t>
      </w:r>
      <w:r w:rsidR="00CF47D0" w:rsidRPr="00CF47D0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波蘭金融監理總署金融科技</w:t>
      </w:r>
      <w:proofErr w:type="gramStart"/>
      <w:r w:rsidR="00CF47D0" w:rsidRPr="00CF47D0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部</w:t>
      </w:r>
      <w:proofErr w:type="gramEnd"/>
      <w:r w:rsidR="00CF47D0" w:rsidRPr="00CF47D0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部長</w:t>
      </w:r>
      <w:r w:rsidR="00CF47D0">
        <w:t xml:space="preserve">Artur </w:t>
      </w:r>
      <w:proofErr w:type="spellStart"/>
      <w:r w:rsidR="00CF47D0">
        <w:t>Granicki</w:t>
      </w:r>
      <w:proofErr w:type="spellEnd"/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、</w:t>
      </w:r>
      <w:r w:rsidR="003A006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英國競爭及市場管理局開放銀行業務領導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人B</w:t>
      </w:r>
      <w:r w:rsidR="00533A4E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ill Roberts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等</w:t>
      </w:r>
      <w:r w:rsidR="003770B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金融科技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界的重量級大師，來台與大家分享</w:t>
      </w:r>
      <w:r w:rsidR="007F4EA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B</w:t>
      </w:r>
      <w:r w:rsidR="007F4EA2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ank 4.0</w:t>
      </w:r>
      <w:r w:rsidR="007F4EA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、</w:t>
      </w:r>
      <w:r w:rsidR="00A016F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開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放銀行Open Banking、金融監管科技</w:t>
      </w:r>
      <w:proofErr w:type="spellStart"/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RegTech</w:t>
      </w:r>
      <w:proofErr w:type="spellEnd"/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等</w:t>
      </w:r>
      <w:r w:rsidR="00EB51AA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主題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，相關業者</w:t>
      </w:r>
      <w:r w:rsidR="00EB51AA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與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民眾即日起可報名參加</w:t>
      </w:r>
      <w:r w:rsidR="00EB51AA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聽取最新的金融科技趨勢</w:t>
      </w:r>
      <w:r w:rsidR="00533A4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。</w:t>
      </w:r>
    </w:p>
    <w:p w14:paraId="2CC54EDA" w14:textId="406235FB" w:rsidR="00373BD7" w:rsidRPr="00A11847" w:rsidRDefault="00DA108F" w:rsidP="004A712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400" w:lineRule="exact"/>
        <w:ind w:firstLineChars="200" w:firstLine="480"/>
        <w:jc w:val="both"/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</w:pPr>
      <w:r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研討會</w:t>
      </w:r>
      <w:r w:rsidR="00485E88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上</w:t>
      </w:r>
      <w:proofErr w:type="gramStart"/>
      <w:r w:rsidR="00485E88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午</w:t>
      </w:r>
      <w:r w:rsidR="000B0274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場</w:t>
      </w:r>
      <w:proofErr w:type="gramEnd"/>
      <w:r w:rsidR="000C6A94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將</w:t>
      </w:r>
      <w:r w:rsidR="00485E88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由</w:t>
      </w:r>
      <w:r w:rsidR="003A6C3B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銀行創新者及同時為亞馬遜暢銷書作家</w:t>
      </w:r>
      <w:r w:rsidR="006D1E5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，業界喻為金融創新教父的</w:t>
      </w:r>
      <w:r w:rsidR="00485E88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B</w:t>
      </w:r>
      <w:r w:rsidR="00485E88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rett King</w:t>
      </w:r>
      <w:r w:rsidR="00485E88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分享「B</w:t>
      </w:r>
      <w:r w:rsidR="00485E88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ank 4.0</w:t>
      </w:r>
      <w:r w:rsidR="00485E88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」</w:t>
      </w:r>
      <w:r w:rsidR="003A006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的革新趨勢</w:t>
      </w:r>
      <w:r w:rsidR="001D6628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，他</w:t>
      </w:r>
      <w:r w:rsidR="003A006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在過去提出Bank</w:t>
      </w:r>
      <w:r w:rsidR="00EF406C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 xml:space="preserve"> </w:t>
      </w:r>
      <w:r w:rsidR="003A006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3.0的概念掀起金融科技的創新變革，</w:t>
      </w:r>
      <w:r w:rsidR="00EF406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經過多年的趨勢分析及觀察，</w:t>
      </w:r>
      <w:r w:rsidR="001D6628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今年</w:t>
      </w:r>
      <w:r w:rsidR="00A016F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受邀</w:t>
      </w:r>
      <w:r w:rsidR="00EF406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訪台</w:t>
      </w:r>
      <w:r w:rsidR="0057269E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EF406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不只針對新的金融</w:t>
      </w:r>
      <w:r w:rsidR="003A6C3B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科技發展與新型態的</w:t>
      </w:r>
      <w:r w:rsidR="004A712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金融</w:t>
      </w:r>
      <w:r w:rsidR="00EF406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競爭對手做分享外</w:t>
      </w:r>
      <w:r w:rsidR="003A6C3B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EF406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更</w:t>
      </w:r>
      <w:r w:rsidR="00A016F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在會中與來自各方</w:t>
      </w:r>
      <w:r w:rsidR="004A712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專家一同探討</w:t>
      </w:r>
      <w:r w:rsidR="00EF406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未來銀行及金融業</w:t>
      </w:r>
      <w:r w:rsidR="00D46B9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趨勢</w:t>
      </w:r>
      <w:r w:rsidR="002C0D15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。</w:t>
      </w:r>
      <w:r w:rsidR="002A05D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接續由</w:t>
      </w:r>
      <w:r w:rsidR="00CF47D0" w:rsidRPr="00CF47D0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波蘭金融監理總署金融科技部部長</w:t>
      </w:r>
      <w:r w:rsidR="00CF47D0">
        <w:rPr>
          <w:lang w:eastAsia="zh-TW"/>
        </w:rPr>
        <w:t xml:space="preserve">Artur </w:t>
      </w:r>
      <w:proofErr w:type="spellStart"/>
      <w:r w:rsidR="00CF47D0">
        <w:rPr>
          <w:lang w:eastAsia="zh-TW"/>
        </w:rPr>
        <w:t>Granicki</w:t>
      </w:r>
      <w:proofErr w:type="spellEnd"/>
      <w:r w:rsidR="00A016F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談到</w:t>
      </w:r>
      <w:r w:rsidR="00D46B92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處理波國境內金融科技</w:t>
      </w:r>
      <w:r w:rsidR="00D46B9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發展</w:t>
      </w:r>
      <w:r w:rsidR="00D46B92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所遇到的監理法規阻礙</w:t>
      </w:r>
      <w:r w:rsidR="00D46B9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及</w:t>
      </w:r>
      <w:r w:rsidR="00A016F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政策實務</w:t>
      </w:r>
      <w:r w:rsidR="00D46B9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經驗</w:t>
      </w:r>
      <w:r w:rsidR="00D46B92" w:rsidRPr="00A11847">
        <w:rPr>
          <w:rFonts w:ascii="微軟正黑體" w:eastAsia="微軟正黑體" w:hAnsi="微軟正黑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D46B9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借鏡到</w:t>
      </w:r>
      <w:r w:rsidR="004A712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台灣監理沙盒專法</w:t>
      </w:r>
      <w:r w:rsidR="00D46B9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的實施</w:t>
      </w:r>
      <w:r w:rsidR="004A712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，希望</w:t>
      </w:r>
      <w:r w:rsidR="00373BD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藉由與波蘭</w:t>
      </w:r>
      <w:bookmarkStart w:id="1" w:name="_GoBack"/>
      <w:bookmarkEnd w:id="1"/>
      <w:r w:rsidR="00373BD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的交流，</w:t>
      </w:r>
      <w:r w:rsidR="003770B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協</w:t>
      </w:r>
      <w:r w:rsidR="00373BD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助台灣金融科技</w:t>
      </w:r>
      <w:r w:rsidR="003770B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快速</w:t>
      </w:r>
      <w:r w:rsidR="00373BD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發展。</w:t>
      </w:r>
    </w:p>
    <w:p w14:paraId="704347EC" w14:textId="77777777" w:rsidR="00F4467C" w:rsidRPr="00A11847" w:rsidRDefault="00E07F09" w:rsidP="00085F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400" w:lineRule="exact"/>
        <w:ind w:firstLineChars="200" w:firstLine="480"/>
        <w:jc w:val="both"/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</w:pPr>
      <w:r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聽完上</w:t>
      </w:r>
      <w:proofErr w:type="gramStart"/>
      <w:r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午場</w:t>
      </w:r>
      <w:proofErr w:type="gramEnd"/>
      <w:r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的金融趨勢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與監理法規後，下</w:t>
      </w:r>
      <w:proofErr w:type="gramStart"/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午</w:t>
      </w:r>
      <w:proofErr w:type="gramEnd"/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場的</w:t>
      </w:r>
      <w:r w:rsidR="003770B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研討會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著重在金融科技的相關技術與實務應用，首先</w:t>
      </w:r>
      <w:r w:rsidR="00D46B9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由「金融科技最新</w:t>
      </w:r>
      <w:r w:rsidR="00644DC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技術發展與全球整合應用</w:t>
      </w:r>
      <w:r w:rsidR="00E924A3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趨勢論壇</w:t>
      </w:r>
      <w:r w:rsidR="00B83905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」</w:t>
      </w:r>
      <w:r w:rsidR="00D46B9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帶出各項熱門技術議題</w:t>
      </w:r>
      <w:r w:rsidR="00085FE4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。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接著由</w:t>
      </w:r>
      <w:r w:rsidR="00B83905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開放銀行先驅-</w:t>
      </w:r>
      <w:r w:rsidR="00586900" w:rsidRPr="00A11847">
        <w:rPr>
          <w:rFonts w:ascii="標楷體" w:eastAsia="標楷體" w:hAnsi="標楷體" w:hint="eastAsia"/>
          <w:szCs w:val="22"/>
          <w:bdr w:val="none" w:sz="0" w:space="0" w:color="auto"/>
          <w:lang w:eastAsia="zh-TW"/>
        </w:rPr>
        <w:t>英國競爭及市場管理局開放銀行業務負責人</w:t>
      </w:r>
      <w:r w:rsidR="00644DC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B</w:t>
      </w:r>
      <w:r w:rsidR="00644DC2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ill Roberts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，闡述</w:t>
      </w:r>
      <w:r w:rsidR="00644DC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「英國</w:t>
      </w:r>
      <w:r w:rsidR="00644DC2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Open Banking</w:t>
      </w:r>
      <w:r w:rsidR="00644DC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政策與實行」</w:t>
      </w:r>
      <w:r w:rsidR="00821894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分享</w:t>
      </w:r>
      <w:r w:rsidR="00B83905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英國</w:t>
      </w:r>
      <w:r w:rsidR="00E924A3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的推行現況</w:t>
      </w:r>
      <w:r w:rsidR="00821894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以及</w:t>
      </w:r>
      <w:r w:rsidR="00B83905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改革創新</w:t>
      </w:r>
      <w:r w:rsidR="00821894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如何達到平衡的實務經驗</w:t>
      </w:r>
      <w:r w:rsidR="00910809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。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最後由A</w:t>
      </w:r>
      <w:r w:rsidR="00F4467C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 xml:space="preserve">dvice </w:t>
      </w:r>
      <w:proofErr w:type="spellStart"/>
      <w:r w:rsidR="00F4467C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RegTech</w:t>
      </w:r>
      <w:proofErr w:type="spellEnd"/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創辦人兼執行長S</w:t>
      </w:r>
      <w:r w:rsidR="00F4467C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amantha Clarke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主講</w:t>
      </w:r>
      <w:r w:rsidR="00F4467C" w:rsidRPr="00A11847">
        <w:rPr>
          <w:rFonts w:ascii="微軟正黑體" w:eastAsia="微軟正黑體" w:hAnsi="微軟正黑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分享近年澳洲在</w:t>
      </w:r>
      <w:proofErr w:type="spellStart"/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R</w:t>
      </w:r>
      <w:r w:rsidR="00F4467C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egTech</w:t>
      </w:r>
      <w:proofErr w:type="spellEnd"/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的發展現況及期望成為法</w:t>
      </w:r>
      <w:proofErr w:type="gramStart"/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遵</w:t>
      </w:r>
      <w:proofErr w:type="gramEnd"/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科技領導中心的佈局規劃。</w:t>
      </w:r>
    </w:p>
    <w:p w14:paraId="2E54AB90" w14:textId="2947E624" w:rsidR="00644DC2" w:rsidRPr="00A11847" w:rsidRDefault="009236D0" w:rsidP="00085F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400" w:lineRule="exact"/>
        <w:ind w:firstLineChars="200" w:firstLine="480"/>
        <w:jc w:val="both"/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</w:pPr>
      <w:r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金融科技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為新創企業帶來潛在的機會，為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鼓勵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更多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新創業者投入金融科技，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主辦單位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分別從市場機會及金融科技的軟體應用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相關議題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，邀請專家分享其他區域的發展經驗。首先邀請</w:t>
      </w:r>
      <w:r w:rsidR="00644DC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劍橋大學新興金融研究中心執行董事暨共同創辦人B</w:t>
      </w:r>
      <w:r w:rsidR="00644DC2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ryan Zhang</w:t>
      </w:r>
      <w:r w:rsidR="00091D61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，剖析</w:t>
      </w:r>
      <w:r w:rsidR="00644DC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「東協金融科技區域市場前進商機」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；接著</w:t>
      </w:r>
      <w:r w:rsidR="003770B6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由</w:t>
      </w:r>
      <w:r w:rsidR="00644DC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金融軟體巨頭T</w:t>
      </w:r>
      <w:r w:rsidR="00644DC2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emenos</w:t>
      </w:r>
      <w:r w:rsidR="00644DC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亞太地區董事總經理M</w:t>
      </w:r>
      <w:r w:rsidR="00644DC2" w:rsidRPr="00A11847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artin Frick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B83905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針對</w:t>
      </w:r>
      <w:r w:rsidR="00644DC2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「金融科技軟體應用-</w:t>
      </w:r>
      <w:r w:rsidR="00B83905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歐洲銀行的發展趨勢」開講</w:t>
      </w:r>
      <w:r w:rsidR="00F446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A016F7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內容精彩可期。</w:t>
      </w:r>
    </w:p>
    <w:p w14:paraId="6ECE4447" w14:textId="4654B7DD" w:rsidR="00071D80" w:rsidRPr="00A11847" w:rsidRDefault="00891260" w:rsidP="00E061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ind w:firstLine="482"/>
        <w:jc w:val="both"/>
        <w:rPr>
          <w:rFonts w:ascii="標楷體" w:eastAsia="標楷體" w:hAnsi="標楷體"/>
          <w:szCs w:val="26"/>
          <w:bdr w:val="none" w:sz="0" w:space="0" w:color="auto"/>
          <w:lang w:eastAsia="zh-TW"/>
        </w:rPr>
      </w:pPr>
      <w:r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台北金融科技展</w:t>
      </w:r>
      <w:r w:rsidR="00BF7A7A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國際趨勢研討會席位有限，</w:t>
      </w:r>
      <w:r w:rsidR="00B83905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即日起開放各界報名</w:t>
      </w:r>
      <w:r w:rsidR="00B83905" w:rsidRPr="00A11847">
        <w:rPr>
          <w:rFonts w:ascii="微軟正黑體" w:eastAsia="微軟正黑體" w:hAnsi="微軟正黑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B83905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敬請</w:t>
      </w:r>
      <w:r w:rsidR="00961C7C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把握此</w:t>
      </w:r>
      <w:r w:rsidR="00961C7C" w:rsidRPr="00A118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千載難逢的機會</w:t>
      </w:r>
      <w:r w:rsidR="00961C7C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。</w:t>
      </w:r>
      <w:r w:rsidR="00BE3472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完整</w:t>
      </w:r>
      <w:r w:rsidR="007B1F28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報名</w:t>
      </w:r>
      <w:r w:rsidR="00020B22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訊息可</w:t>
      </w:r>
      <w:proofErr w:type="gramStart"/>
      <w:r w:rsidR="00BE3472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詳</w:t>
      </w:r>
      <w:r w:rsidR="00020B22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官網</w:t>
      </w:r>
      <w:proofErr w:type="gramEnd"/>
      <w:r w:rsidR="0087324B" w:rsidRPr="00A11847">
        <w:rPr>
          <w:rFonts w:ascii="微軟正黑體" w:eastAsia="微軟正黑體" w:hAnsi="微軟正黑體" w:hint="eastAsia"/>
          <w:szCs w:val="26"/>
          <w:bdr w:val="none" w:sz="0" w:space="0" w:color="auto"/>
          <w:lang w:eastAsia="zh-TW"/>
        </w:rPr>
        <w:t>：</w:t>
      </w:r>
      <w:r w:rsidR="007B1F28" w:rsidRPr="00A11847">
        <w:rPr>
          <w:rStyle w:val="a4"/>
          <w:rFonts w:ascii="標楷體" w:eastAsia="標楷體" w:hAnsi="標楷體"/>
          <w:szCs w:val="26"/>
          <w:bdr w:val="none" w:sz="0" w:space="0" w:color="auto"/>
          <w:lang w:eastAsia="zh-TW"/>
        </w:rPr>
        <w:t>https://www.fintechtaipei.tw/seminar.asp</w:t>
      </w:r>
      <w:r w:rsidR="00020B22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。</w:t>
      </w:r>
      <w:r w:rsidR="004850AC" w:rsidRPr="00A11847">
        <w:rPr>
          <w:rFonts w:ascii="標楷體" w:eastAsia="標楷體" w:hAnsi="標楷體"/>
          <w:szCs w:val="26"/>
          <w:bdr w:val="none" w:sz="0" w:space="0" w:color="auto"/>
          <w:lang w:eastAsia="zh-TW"/>
        </w:rPr>
        <w:br/>
      </w:r>
    </w:p>
    <w:p w14:paraId="2BF1F2E2" w14:textId="5FA0A208" w:rsidR="00346A13" w:rsidRPr="00A11847" w:rsidRDefault="009A7AB4" w:rsidP="00346A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 w:cs="Calibri"/>
          <w:b/>
          <w:kern w:val="2"/>
          <w:szCs w:val="22"/>
          <w:bdr w:val="none" w:sz="0" w:space="0" w:color="auto"/>
          <w:lang w:eastAsia="zh-TW"/>
        </w:rPr>
      </w:pPr>
      <w:r w:rsidRPr="00A11847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lastRenderedPageBreak/>
        <w:t>關於</w:t>
      </w:r>
      <w:r w:rsidR="00346A13" w:rsidRPr="00A11847">
        <w:rPr>
          <w:rFonts w:ascii="標楷體" w:eastAsia="標楷體" w:hAnsi="標楷體" w:cs="Calibri"/>
          <w:b/>
          <w:kern w:val="2"/>
          <w:szCs w:val="22"/>
          <w:bdr w:val="none" w:sz="0" w:space="0" w:color="auto"/>
          <w:lang w:eastAsia="zh-TW"/>
        </w:rPr>
        <w:t>FinTech Taipei 2018</w:t>
      </w:r>
      <w:r w:rsidR="00346A13" w:rsidRPr="00A11847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台北金融科技展</w:t>
      </w:r>
    </w:p>
    <w:p w14:paraId="4EF66C97" w14:textId="77777777" w:rsidR="009236D0" w:rsidRPr="00A11847" w:rsidRDefault="009236D0" w:rsidP="009236D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eastAsia="標楷體"/>
          <w:lang w:eastAsia="zh-TW"/>
        </w:rPr>
      </w:pPr>
      <w:r w:rsidRPr="00A11847">
        <w:rPr>
          <w:rFonts w:eastAsia="標楷體" w:hint="eastAsia"/>
          <w:lang w:eastAsia="zh-TW"/>
        </w:rPr>
        <w:t>「</w:t>
      </w:r>
      <w:r w:rsidRPr="00A11847">
        <w:rPr>
          <w:rFonts w:eastAsia="標楷體" w:hint="eastAsia"/>
          <w:lang w:eastAsia="zh-TW"/>
        </w:rPr>
        <w:t>FinTech Taipei 2018</w:t>
      </w:r>
      <w:r w:rsidRPr="00A11847">
        <w:rPr>
          <w:rFonts w:eastAsia="標楷體" w:hint="eastAsia"/>
          <w:lang w:eastAsia="zh-TW"/>
        </w:rPr>
        <w:t>台北金融科技展」係由金融監督管理委員會指導，金融總會及台灣金融研訓院共同主辦，訂於</w:t>
      </w:r>
      <w:r w:rsidRPr="00A11847">
        <w:rPr>
          <w:rFonts w:eastAsia="標楷體" w:hint="eastAsia"/>
          <w:lang w:eastAsia="zh-TW"/>
        </w:rPr>
        <w:t>107</w:t>
      </w:r>
      <w:r w:rsidRPr="00A11847">
        <w:rPr>
          <w:rFonts w:eastAsia="標楷體" w:hint="eastAsia"/>
          <w:lang w:eastAsia="zh-TW"/>
        </w:rPr>
        <w:t>年</w:t>
      </w:r>
      <w:r w:rsidRPr="00A11847">
        <w:rPr>
          <w:rFonts w:eastAsia="標楷體" w:hint="eastAsia"/>
          <w:lang w:eastAsia="zh-TW"/>
        </w:rPr>
        <w:t>12</w:t>
      </w:r>
      <w:r w:rsidRPr="00A11847">
        <w:rPr>
          <w:rFonts w:eastAsia="標楷體" w:hint="eastAsia"/>
          <w:lang w:eastAsia="zh-TW"/>
        </w:rPr>
        <w:t>月</w:t>
      </w:r>
      <w:r w:rsidRPr="00A11847">
        <w:rPr>
          <w:rFonts w:eastAsia="標楷體" w:hint="eastAsia"/>
          <w:lang w:eastAsia="zh-TW"/>
        </w:rPr>
        <w:t>7</w:t>
      </w:r>
      <w:r w:rsidRPr="00A11847">
        <w:rPr>
          <w:rFonts w:eastAsia="標楷體" w:hint="eastAsia"/>
          <w:lang w:eastAsia="zh-TW"/>
        </w:rPr>
        <w:t>日至</w:t>
      </w:r>
      <w:r w:rsidRPr="00A11847">
        <w:rPr>
          <w:rFonts w:eastAsia="標楷體" w:hint="eastAsia"/>
          <w:lang w:eastAsia="zh-TW"/>
        </w:rPr>
        <w:t>8</w:t>
      </w:r>
      <w:r w:rsidRPr="00A11847">
        <w:rPr>
          <w:rFonts w:eastAsia="標楷體" w:hint="eastAsia"/>
          <w:lang w:eastAsia="zh-TW"/>
        </w:rPr>
        <w:t>日於台北世貿一館盛大舉行。</w:t>
      </w:r>
    </w:p>
    <w:p w14:paraId="43828ED4" w14:textId="019F3194" w:rsidR="00346A13" w:rsidRPr="00A11847" w:rsidRDefault="009236D0" w:rsidP="009236D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eastAsia="標楷體"/>
          <w:lang w:eastAsia="zh-TW"/>
        </w:rPr>
      </w:pPr>
      <w:r w:rsidRPr="00A11847">
        <w:rPr>
          <w:rFonts w:eastAsia="標楷體" w:hint="eastAsia"/>
          <w:lang w:eastAsia="zh-TW"/>
        </w:rPr>
        <w:t>活動包括五大主軸</w:t>
      </w:r>
      <w:r w:rsidRPr="00A11847">
        <w:rPr>
          <w:rFonts w:eastAsia="標楷體" w:hint="eastAsia"/>
          <w:lang w:eastAsia="zh-TW"/>
        </w:rPr>
        <w:t xml:space="preserve">: </w:t>
      </w:r>
      <w:r w:rsidRPr="00A11847">
        <w:rPr>
          <w:rFonts w:eastAsia="標楷體" w:hint="eastAsia"/>
          <w:lang w:eastAsia="zh-TW"/>
        </w:rPr>
        <w:t>國際趨勢研討會、金融創新演講、金融科技博覽展、主題</w:t>
      </w:r>
      <w:proofErr w:type="gramStart"/>
      <w:r w:rsidRPr="00A11847">
        <w:rPr>
          <w:rFonts w:eastAsia="標楷體" w:hint="eastAsia"/>
          <w:lang w:eastAsia="zh-TW"/>
        </w:rPr>
        <w:t>亮點館</w:t>
      </w:r>
      <w:proofErr w:type="gramEnd"/>
      <w:r w:rsidRPr="00A11847">
        <w:rPr>
          <w:rFonts w:eastAsia="標楷體" w:hint="eastAsia"/>
          <w:lang w:eastAsia="zh-TW"/>
        </w:rPr>
        <w:t>，及產</w:t>
      </w:r>
      <w:proofErr w:type="gramStart"/>
      <w:r w:rsidRPr="00A11847">
        <w:rPr>
          <w:rFonts w:eastAsia="標楷體" w:hint="eastAsia"/>
          <w:lang w:eastAsia="zh-TW"/>
        </w:rPr>
        <w:t>學創</w:t>
      </w:r>
      <w:proofErr w:type="gramEnd"/>
      <w:r w:rsidRPr="00A11847">
        <w:rPr>
          <w:rFonts w:eastAsia="標楷體" w:hint="eastAsia"/>
          <w:lang w:eastAsia="zh-TW"/>
        </w:rPr>
        <w:t>媒合活動</w:t>
      </w:r>
      <w:r w:rsidRPr="00A11847">
        <w:rPr>
          <w:rFonts w:eastAsia="標楷體" w:hint="eastAsia"/>
          <w:lang w:eastAsia="zh-TW"/>
        </w:rPr>
        <w:t xml:space="preserve"> (</w:t>
      </w:r>
      <w:r w:rsidRPr="00A11847">
        <w:rPr>
          <w:rFonts w:eastAsia="標楷體" w:hint="eastAsia"/>
          <w:lang w:eastAsia="zh-TW"/>
        </w:rPr>
        <w:t>含國內外新創與金融企業</w:t>
      </w:r>
      <w:r w:rsidRPr="00A11847">
        <w:rPr>
          <w:rFonts w:eastAsia="標楷體" w:hint="eastAsia"/>
          <w:lang w:eastAsia="zh-TW"/>
        </w:rPr>
        <w:t>Demo)</w:t>
      </w:r>
      <w:r w:rsidRPr="00A11847">
        <w:rPr>
          <w:rFonts w:eastAsia="標楷體" w:hint="eastAsia"/>
          <w:lang w:eastAsia="zh-TW"/>
        </w:rPr>
        <w:t>。期透過感受、體驗與共享，打造台灣最大金融科技創新交流平台，展現我國金融科技發展成果，並加速</w:t>
      </w:r>
      <w:r w:rsidRPr="00A11847">
        <w:rPr>
          <w:rFonts w:eastAsia="標楷體" w:hint="eastAsia"/>
          <w:lang w:eastAsia="zh-TW"/>
        </w:rPr>
        <w:t>FinTech</w:t>
      </w:r>
      <w:r w:rsidRPr="00A11847">
        <w:rPr>
          <w:rFonts w:eastAsia="標楷體" w:hint="eastAsia"/>
          <w:lang w:eastAsia="zh-TW"/>
        </w:rPr>
        <w:t>跨國交流、合作創新，讓台灣成為金融科技實驗創新的樞紐，也讓國際共同見證台灣</w:t>
      </w:r>
      <w:r w:rsidRPr="00A11847">
        <w:rPr>
          <w:rFonts w:eastAsia="標楷體" w:hint="eastAsia"/>
          <w:lang w:eastAsia="zh-TW"/>
        </w:rPr>
        <w:t>FinTech</w:t>
      </w:r>
      <w:r w:rsidRPr="00A11847">
        <w:rPr>
          <w:rFonts w:eastAsia="標楷體" w:hint="eastAsia"/>
          <w:lang w:eastAsia="zh-TW"/>
        </w:rPr>
        <w:t>發展潛力。</w:t>
      </w:r>
    </w:p>
    <w:p w14:paraId="7079E08A" w14:textId="16C4C91F" w:rsidR="00711378" w:rsidRPr="00A11847" w:rsidRDefault="00711378" w:rsidP="00071D8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/>
          <w:b/>
          <w:szCs w:val="26"/>
          <w:bdr w:val="none" w:sz="0" w:space="0" w:color="auto"/>
          <w:lang w:eastAsia="zh-TW"/>
        </w:rPr>
      </w:pPr>
      <w:r w:rsidRPr="00A11847">
        <w:rPr>
          <w:rFonts w:ascii="標楷體" w:eastAsia="標楷體" w:hAnsi="標楷體" w:hint="eastAsia"/>
          <w:b/>
          <w:szCs w:val="26"/>
          <w:bdr w:val="none" w:sz="0" w:space="0" w:color="auto"/>
          <w:lang w:eastAsia="zh-TW"/>
        </w:rPr>
        <w:t>主辦單位</w:t>
      </w:r>
      <w:r w:rsidR="00EB5E2C" w:rsidRPr="00A11847">
        <w:rPr>
          <w:rFonts w:ascii="標楷體" w:eastAsia="標楷體" w:hAnsi="標楷體" w:hint="eastAsia"/>
          <w:b/>
          <w:szCs w:val="26"/>
          <w:bdr w:val="none" w:sz="0" w:space="0" w:color="auto"/>
          <w:lang w:eastAsia="zh-TW"/>
        </w:rPr>
        <w:t>新聞</w:t>
      </w:r>
      <w:r w:rsidR="0044033E" w:rsidRPr="00A11847">
        <w:rPr>
          <w:rFonts w:ascii="標楷體" w:eastAsia="標楷體" w:hAnsi="標楷體" w:hint="eastAsia"/>
          <w:b/>
          <w:szCs w:val="26"/>
          <w:bdr w:val="none" w:sz="0" w:space="0" w:color="auto"/>
          <w:lang w:eastAsia="zh-TW"/>
        </w:rPr>
        <w:t>聯絡人</w:t>
      </w:r>
      <w:r w:rsidRPr="00A11847">
        <w:rPr>
          <w:rFonts w:ascii="標楷體" w:eastAsia="標楷體" w:hAnsi="標楷體" w:hint="eastAsia"/>
          <w:b/>
          <w:szCs w:val="26"/>
          <w:bdr w:val="none" w:sz="0" w:space="0" w:color="auto"/>
          <w:lang w:eastAsia="zh-TW"/>
        </w:rPr>
        <w:t>:</w:t>
      </w:r>
    </w:p>
    <w:p w14:paraId="1162EBB0" w14:textId="31E163A7" w:rsidR="0044033E" w:rsidRPr="00A11847" w:rsidRDefault="0044033E" w:rsidP="00EB5E2C">
      <w:pPr>
        <w:rPr>
          <w:rFonts w:ascii="標楷體" w:eastAsia="標楷體" w:hAnsi="標楷體"/>
          <w:lang w:eastAsia="zh-TW"/>
        </w:rPr>
      </w:pPr>
      <w:r w:rsidRPr="00A11847">
        <w:rPr>
          <w:rFonts w:ascii="標楷體" w:eastAsia="標楷體" w:hAnsi="標楷體" w:hint="eastAsia"/>
          <w:lang w:eastAsia="zh-TW"/>
        </w:rPr>
        <w:t>(</w:t>
      </w:r>
      <w:proofErr w:type="gramStart"/>
      <w:r w:rsidRPr="00A11847">
        <w:rPr>
          <w:rFonts w:ascii="標楷體" w:eastAsia="標楷體" w:hAnsi="標楷體" w:hint="eastAsia"/>
          <w:lang w:eastAsia="zh-TW"/>
        </w:rPr>
        <w:t>一</w:t>
      </w:r>
      <w:proofErr w:type="gramEnd"/>
      <w:r w:rsidRPr="00A11847">
        <w:rPr>
          <w:rFonts w:ascii="標楷體" w:eastAsia="標楷體" w:hAnsi="標楷體" w:hint="eastAsia"/>
          <w:lang w:eastAsia="zh-TW"/>
        </w:rPr>
        <w:t xml:space="preserve">)金融總會  林先生 02-25983328 #203  </w:t>
      </w:r>
      <w:hyperlink r:id="rId11" w:history="1">
        <w:r w:rsidRPr="00A11847">
          <w:rPr>
            <w:rStyle w:val="a4"/>
            <w:rFonts w:ascii="標楷體" w:eastAsia="標楷體" w:hAnsi="標楷體" w:hint="eastAsia"/>
            <w:lang w:eastAsia="zh-TW"/>
          </w:rPr>
          <w:t>chris@tfsr.org.tw</w:t>
        </w:r>
      </w:hyperlink>
    </w:p>
    <w:p w14:paraId="39CD65F7" w14:textId="79F142FE" w:rsidR="0044033E" w:rsidRPr="00A11847" w:rsidRDefault="0044033E" w:rsidP="00EB5E2C">
      <w:pPr>
        <w:rPr>
          <w:rFonts w:ascii="標楷體" w:eastAsia="標楷體" w:hAnsi="標楷體"/>
          <w:lang w:eastAsia="zh-TW"/>
        </w:rPr>
      </w:pPr>
      <w:r w:rsidRPr="00A11847">
        <w:rPr>
          <w:rFonts w:ascii="標楷體" w:eastAsia="標楷體" w:hAnsi="標楷體" w:hint="eastAsia"/>
          <w:lang w:eastAsia="zh-TW"/>
        </w:rPr>
        <w:t>(二)金融</w:t>
      </w:r>
      <w:proofErr w:type="gramStart"/>
      <w:r w:rsidRPr="00A11847">
        <w:rPr>
          <w:rFonts w:ascii="標楷體" w:eastAsia="標楷體" w:hAnsi="標楷體" w:hint="eastAsia"/>
          <w:lang w:eastAsia="zh-TW"/>
        </w:rPr>
        <w:t>研</w:t>
      </w:r>
      <w:proofErr w:type="gramEnd"/>
      <w:r w:rsidRPr="00A11847">
        <w:rPr>
          <w:rFonts w:ascii="標楷體" w:eastAsia="標楷體" w:hAnsi="標楷體" w:hint="eastAsia"/>
          <w:lang w:eastAsia="zh-TW"/>
        </w:rPr>
        <w:t xml:space="preserve">訓院  張小姐02-2393-2830  </w:t>
      </w:r>
      <w:hyperlink r:id="rId12" w:history="1">
        <w:r w:rsidRPr="00A11847">
          <w:rPr>
            <w:rFonts w:hint="eastAsia"/>
            <w:u w:val="single"/>
            <w:lang w:eastAsia="zh-TW"/>
          </w:rPr>
          <w:t>abby701@tabf.org.tw</w:t>
        </w:r>
      </w:hyperlink>
    </w:p>
    <w:p w14:paraId="2D39471C" w14:textId="2C8B7C6C" w:rsidR="0044033E" w:rsidRPr="00A11847" w:rsidRDefault="00071D80" w:rsidP="00071D8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/>
          <w:b/>
          <w:szCs w:val="26"/>
          <w:bdr w:val="none" w:sz="0" w:space="0" w:color="auto"/>
          <w:lang w:eastAsia="zh-TW"/>
        </w:rPr>
      </w:pPr>
      <w:r w:rsidRPr="00A11847">
        <w:rPr>
          <w:rFonts w:ascii="標楷體" w:eastAsia="標楷體" w:hAnsi="標楷體" w:hint="eastAsia"/>
          <w:b/>
          <w:szCs w:val="26"/>
          <w:bdr w:val="none" w:sz="0" w:space="0" w:color="auto"/>
          <w:lang w:eastAsia="zh-TW"/>
        </w:rPr>
        <w:t>參展報名</w:t>
      </w:r>
      <w:r w:rsidR="0002203C" w:rsidRPr="00A11847">
        <w:rPr>
          <w:rFonts w:ascii="標楷體" w:eastAsia="標楷體" w:hAnsi="標楷體" w:hint="eastAsia"/>
          <w:b/>
          <w:szCs w:val="26"/>
          <w:bdr w:val="none" w:sz="0" w:space="0" w:color="auto"/>
          <w:lang w:eastAsia="zh-TW"/>
        </w:rPr>
        <w:t>聯絡人</w:t>
      </w:r>
      <w:r w:rsidRPr="00A11847">
        <w:rPr>
          <w:rFonts w:ascii="標楷體" w:eastAsia="標楷體" w:hAnsi="標楷體" w:hint="eastAsia"/>
          <w:b/>
          <w:szCs w:val="26"/>
          <w:bdr w:val="none" w:sz="0" w:space="0" w:color="auto"/>
          <w:lang w:eastAsia="zh-TW"/>
        </w:rPr>
        <w:t>:</w:t>
      </w:r>
    </w:p>
    <w:p w14:paraId="0F1D7CEF" w14:textId="37A4078E" w:rsidR="00071D80" w:rsidRPr="00A11847" w:rsidRDefault="0044033E" w:rsidP="00E061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0" w:lineRule="atLeast"/>
        <w:jc w:val="both"/>
        <w:rPr>
          <w:rFonts w:ascii="標楷體" w:eastAsia="標楷體" w:hAnsi="標楷體"/>
          <w:szCs w:val="26"/>
          <w:bdr w:val="none" w:sz="0" w:space="0" w:color="auto"/>
          <w:lang w:eastAsia="zh-TW"/>
        </w:rPr>
      </w:pPr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(</w:t>
      </w:r>
      <w:proofErr w:type="gramStart"/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一</w:t>
      </w:r>
      <w:proofErr w:type="gramEnd"/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)</w:t>
      </w:r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金融機構:</w:t>
      </w:r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 xml:space="preserve"> </w:t>
      </w:r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金融</w:t>
      </w:r>
      <w:proofErr w:type="gramStart"/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研</w:t>
      </w:r>
      <w:proofErr w:type="gramEnd"/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訓院</w:t>
      </w:r>
      <w:r w:rsidR="00071D80" w:rsidRPr="00A11847">
        <w:rPr>
          <w:rFonts w:ascii="標楷體" w:eastAsia="標楷體" w:hAnsi="標楷體"/>
          <w:szCs w:val="26"/>
          <w:bdr w:val="none" w:sz="0" w:space="0" w:color="auto"/>
          <w:lang w:eastAsia="zh-TW"/>
        </w:rPr>
        <w:t xml:space="preserve"> </w:t>
      </w:r>
      <w:proofErr w:type="gramStart"/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芬恩</w:t>
      </w:r>
      <w:proofErr w:type="gramEnd"/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特創新聚落</w:t>
      </w:r>
      <w:r w:rsidR="00E06111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 xml:space="preserve"> </w:t>
      </w:r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張小姐</w:t>
      </w:r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02-2393</w:t>
      </w:r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2830</w:t>
      </w:r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 xml:space="preserve">  </w:t>
      </w:r>
      <w:hyperlink r:id="rId13" w:history="1">
        <w:r w:rsidR="00071D80" w:rsidRPr="00A11847">
          <w:rPr>
            <w:rFonts w:hint="eastAsia"/>
            <w:szCs w:val="26"/>
            <w:u w:val="single"/>
            <w:bdr w:val="none" w:sz="0" w:space="0" w:color="auto"/>
            <w:lang w:eastAsia="zh-TW"/>
          </w:rPr>
          <w:t>abby701@tabf.org.tw</w:t>
        </w:r>
      </w:hyperlink>
    </w:p>
    <w:p w14:paraId="7A1E3D8B" w14:textId="2D35FE06" w:rsidR="00071D80" w:rsidRPr="00A11847" w:rsidRDefault="0044033E" w:rsidP="00E061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0" w:lineRule="atLeast"/>
        <w:jc w:val="both"/>
        <w:rPr>
          <w:rFonts w:ascii="標楷體" w:eastAsia="標楷體" w:hAnsi="標楷體"/>
          <w:szCs w:val="26"/>
          <w:bdr w:val="none" w:sz="0" w:space="0" w:color="auto"/>
          <w:lang w:eastAsia="zh-TW"/>
        </w:rPr>
      </w:pPr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(二)</w:t>
      </w:r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非金融機構:</w:t>
      </w:r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 xml:space="preserve"> 資策</w:t>
      </w:r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會</w:t>
      </w:r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 </w:t>
      </w:r>
      <w:r w:rsidR="00071D80"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賴先生 02-6607-2365</w:t>
      </w:r>
      <w:r w:rsidRPr="00A11847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 xml:space="preserve">  </w:t>
      </w:r>
      <w:hyperlink r:id="rId14" w:history="1">
        <w:r w:rsidR="00071D80" w:rsidRPr="00A11847">
          <w:rPr>
            <w:rFonts w:ascii="標楷體" w:eastAsia="標楷體" w:hAnsi="標楷體"/>
            <w:szCs w:val="26"/>
            <w:u w:val="single"/>
            <w:bdr w:val="none" w:sz="0" w:space="0" w:color="auto"/>
            <w:lang w:eastAsia="zh-TW"/>
          </w:rPr>
          <w:t>anthonylai@iii.org.tw</w:t>
        </w:r>
      </w:hyperlink>
    </w:p>
    <w:p w14:paraId="147955A9" w14:textId="77777777" w:rsidR="00E839C9" w:rsidRPr="0044033E" w:rsidRDefault="00E839C9" w:rsidP="0044033E">
      <w:pPr>
        <w:pStyle w:val="10"/>
        <w:rPr>
          <w:rFonts w:ascii="標楷體" w:eastAsia="標楷體" w:hAnsi="標楷體"/>
        </w:rPr>
      </w:pPr>
    </w:p>
    <w:p w14:paraId="72219AC0" w14:textId="61DA72F7" w:rsidR="00E30A49" w:rsidRPr="0087324B" w:rsidRDefault="00E30A49">
      <w:pPr>
        <w:pStyle w:val="10"/>
        <w:jc w:val="center"/>
        <w:rPr>
          <w:rFonts w:ascii="標楷體" w:eastAsia="標楷體" w:hAnsi="標楷體"/>
        </w:rPr>
      </w:pPr>
      <w:r w:rsidRPr="0087324B">
        <w:rPr>
          <w:rFonts w:ascii="標楷體" w:eastAsia="標楷體" w:hAnsi="標楷體"/>
        </w:rPr>
        <w:t># # #</w:t>
      </w:r>
    </w:p>
    <w:bookmarkEnd w:id="0"/>
    <w:p w14:paraId="65D3ED8C" w14:textId="67D443B9" w:rsidR="000C51F4" w:rsidRPr="0087324B" w:rsidRDefault="000C51F4" w:rsidP="0056724A">
      <w:pPr>
        <w:snapToGrid w:val="0"/>
        <w:rPr>
          <w:rFonts w:ascii="標楷體" w:eastAsia="標楷體" w:hAnsi="標楷體"/>
          <w:color w:val="0563C1"/>
          <w:sz w:val="22"/>
          <w:u w:val="single" w:color="0563C1"/>
          <w:lang w:val="fr-FR"/>
        </w:rPr>
      </w:pPr>
    </w:p>
    <w:sectPr w:rsidR="000C51F4" w:rsidRPr="0087324B" w:rsidSect="00572DF3">
      <w:headerReference w:type="default" r:id="rId15"/>
      <w:footerReference w:type="default" r:id="rId16"/>
      <w:pgSz w:w="11900" w:h="16840"/>
      <w:pgMar w:top="1440" w:right="964" w:bottom="1440" w:left="964" w:header="851" w:footer="9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006E0" w14:textId="77777777" w:rsidR="00E97E6E" w:rsidRDefault="00E97E6E">
      <w:r>
        <w:separator/>
      </w:r>
    </w:p>
  </w:endnote>
  <w:endnote w:type="continuationSeparator" w:id="0">
    <w:p w14:paraId="69E373E9" w14:textId="77777777" w:rsidR="00E97E6E" w:rsidRDefault="00E97E6E">
      <w:r>
        <w:continuationSeparator/>
      </w:r>
    </w:p>
  </w:endnote>
  <w:endnote w:type="continuationNotice" w:id="1">
    <w:p w14:paraId="72DF39BF" w14:textId="77777777" w:rsidR="00E97E6E" w:rsidRDefault="00E97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9CF34" w14:textId="3F4E6C22" w:rsidR="00373BD7" w:rsidRPr="00F20ACE" w:rsidRDefault="00373BD7" w:rsidP="00572DF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20" w:lineRule="exact"/>
      <w:rPr>
        <w:rFonts w:ascii="Calibri" w:eastAsia="微軟正黑體" w:hAnsi="Calibri" w:cs="Segoe UI Light"/>
        <w:sz w:val="16"/>
        <w:szCs w:val="20"/>
        <w:bdr w:val="none" w:sz="0" w:space="0" w:color="auto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718EC" w14:textId="77777777" w:rsidR="00E97E6E" w:rsidRDefault="00E97E6E">
      <w:r>
        <w:separator/>
      </w:r>
    </w:p>
  </w:footnote>
  <w:footnote w:type="continuationSeparator" w:id="0">
    <w:p w14:paraId="5BBD6CBC" w14:textId="77777777" w:rsidR="00E97E6E" w:rsidRDefault="00E97E6E">
      <w:r>
        <w:continuationSeparator/>
      </w:r>
    </w:p>
  </w:footnote>
  <w:footnote w:type="continuationNotice" w:id="1">
    <w:p w14:paraId="08581C17" w14:textId="77777777" w:rsidR="00E97E6E" w:rsidRDefault="00E97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E98B" w14:textId="0F322E72" w:rsidR="00373BD7" w:rsidRDefault="00373B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03C891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02F7E81"/>
    <w:multiLevelType w:val="hybridMultilevel"/>
    <w:tmpl w:val="DA2C4F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3E0559"/>
    <w:multiLevelType w:val="hybridMultilevel"/>
    <w:tmpl w:val="9848A8A6"/>
    <w:lvl w:ilvl="0" w:tplc="DED0704C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FE70EE9"/>
    <w:multiLevelType w:val="hybridMultilevel"/>
    <w:tmpl w:val="4E14CE9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E87CC5"/>
    <w:multiLevelType w:val="hybridMultilevel"/>
    <w:tmpl w:val="E870CB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F750A2"/>
    <w:multiLevelType w:val="hybridMultilevel"/>
    <w:tmpl w:val="3D4CE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F727C2"/>
    <w:multiLevelType w:val="hybridMultilevel"/>
    <w:tmpl w:val="0170A078"/>
    <w:lvl w:ilvl="0" w:tplc="04090001">
      <w:start w:val="1"/>
      <w:numFmt w:val="bullet"/>
      <w:lvlText w:val=""/>
      <w:lvlJc w:val="left"/>
      <w:pPr>
        <w:ind w:left="180" w:hanging="180"/>
      </w:pPr>
      <w:rPr>
        <w:rFonts w:ascii="Wingdings" w:hAnsi="Wingdings" w:hint="default"/>
      </w:rPr>
    </w:lvl>
    <w:lvl w:ilvl="1" w:tplc="9CCCC75C">
      <w:start w:val="1"/>
      <w:numFmt w:val="ideographTraditional"/>
      <w:lvlText w:val="%2、"/>
      <w:lvlJc w:val="left"/>
      <w:pPr>
        <w:ind w:left="76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B613A2"/>
    <w:multiLevelType w:val="hybridMultilevel"/>
    <w:tmpl w:val="C7F222FA"/>
    <w:lvl w:ilvl="0" w:tplc="35126E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8AC0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AD8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A9C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05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8AD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203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6DC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05B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56678E"/>
    <w:multiLevelType w:val="hybridMultilevel"/>
    <w:tmpl w:val="289C382C"/>
    <w:lvl w:ilvl="0" w:tplc="04090019">
      <w:start w:val="1"/>
      <w:numFmt w:val="ideographTraditional"/>
      <w:lvlText w:val="%1、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DA3D1C"/>
    <w:multiLevelType w:val="hybridMultilevel"/>
    <w:tmpl w:val="726029D8"/>
    <w:lvl w:ilvl="0" w:tplc="04090001">
      <w:start w:val="1"/>
      <w:numFmt w:val="bullet"/>
      <w:lvlText w:val=""/>
      <w:lvlJc w:val="left"/>
      <w:pPr>
        <w:ind w:left="180" w:hanging="180"/>
      </w:pPr>
      <w:rPr>
        <w:rFonts w:ascii="Wingdings" w:hAnsi="Wingdings" w:hint="default"/>
      </w:rPr>
    </w:lvl>
    <w:lvl w:ilvl="1" w:tplc="9CCCC75C">
      <w:start w:val="1"/>
      <w:numFmt w:val="ideographTraditional"/>
      <w:lvlText w:val="%2、"/>
      <w:lvlJc w:val="left"/>
      <w:pPr>
        <w:ind w:left="76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F4626D"/>
    <w:multiLevelType w:val="hybridMultilevel"/>
    <w:tmpl w:val="5AE215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BB967BF"/>
    <w:multiLevelType w:val="hybridMultilevel"/>
    <w:tmpl w:val="9D484B5E"/>
    <w:lvl w:ilvl="0" w:tplc="76168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1D6BC3"/>
    <w:multiLevelType w:val="hybridMultilevel"/>
    <w:tmpl w:val="EEAC029C"/>
    <w:lvl w:ilvl="0" w:tplc="9798262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FFE25A4"/>
    <w:multiLevelType w:val="hybridMultilevel"/>
    <w:tmpl w:val="602E2390"/>
    <w:lvl w:ilvl="0" w:tplc="AF947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CE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CF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86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00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08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B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09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63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0F40093"/>
    <w:multiLevelType w:val="hybridMultilevel"/>
    <w:tmpl w:val="845E8478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867D3B"/>
    <w:multiLevelType w:val="hybridMultilevel"/>
    <w:tmpl w:val="11C06B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7182E46"/>
    <w:multiLevelType w:val="hybridMultilevel"/>
    <w:tmpl w:val="B5ECB9E2"/>
    <w:lvl w:ilvl="0" w:tplc="9798262C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9CCCC75C">
      <w:start w:val="1"/>
      <w:numFmt w:val="ideographTraditional"/>
      <w:lvlText w:val="%2、"/>
      <w:lvlJc w:val="left"/>
      <w:pPr>
        <w:ind w:left="76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4849D3"/>
    <w:multiLevelType w:val="hybridMultilevel"/>
    <w:tmpl w:val="E808382C"/>
    <w:styleLink w:val="1"/>
    <w:lvl w:ilvl="0" w:tplc="6E0E8C10">
      <w:start w:val="1"/>
      <w:numFmt w:val="decimal"/>
      <w:lvlText w:val="%1."/>
      <w:lvlJc w:val="left"/>
      <w:pPr>
        <w:ind w:left="714" w:hanging="35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BE7E8E">
      <w:start w:val="1"/>
      <w:numFmt w:val="decimal"/>
      <w:lvlText w:val="%2."/>
      <w:lvlJc w:val="left"/>
      <w:pPr>
        <w:ind w:left="131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CEA1D2">
      <w:start w:val="1"/>
      <w:numFmt w:val="lowerRoman"/>
      <w:lvlText w:val="%3."/>
      <w:lvlJc w:val="left"/>
      <w:pPr>
        <w:ind w:left="1794" w:hanging="6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3857CC">
      <w:start w:val="1"/>
      <w:numFmt w:val="decimal"/>
      <w:lvlText w:val="%4."/>
      <w:lvlJc w:val="left"/>
      <w:pPr>
        <w:ind w:left="227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001E4">
      <w:start w:val="1"/>
      <w:numFmt w:val="decimal"/>
      <w:lvlText w:val="%5."/>
      <w:lvlJc w:val="left"/>
      <w:pPr>
        <w:ind w:left="275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548BA6">
      <w:start w:val="1"/>
      <w:numFmt w:val="lowerRoman"/>
      <w:lvlText w:val="%6."/>
      <w:lvlJc w:val="left"/>
      <w:pPr>
        <w:ind w:left="3234" w:hanging="6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F00B3C">
      <w:start w:val="1"/>
      <w:numFmt w:val="decimal"/>
      <w:lvlText w:val="%7."/>
      <w:lvlJc w:val="left"/>
      <w:pPr>
        <w:ind w:left="371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F00">
      <w:start w:val="1"/>
      <w:numFmt w:val="decimal"/>
      <w:lvlText w:val="%8."/>
      <w:lvlJc w:val="left"/>
      <w:pPr>
        <w:ind w:left="419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300020">
      <w:start w:val="1"/>
      <w:numFmt w:val="lowerRoman"/>
      <w:lvlText w:val="%9."/>
      <w:lvlJc w:val="left"/>
      <w:pPr>
        <w:ind w:left="4674" w:hanging="6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04371BF"/>
    <w:multiLevelType w:val="hybridMultilevel"/>
    <w:tmpl w:val="1DF6BC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63C076A"/>
    <w:multiLevelType w:val="hybridMultilevel"/>
    <w:tmpl w:val="800E3C82"/>
    <w:lvl w:ilvl="0" w:tplc="8E1675C4">
      <w:start w:val="2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BD415FE"/>
    <w:multiLevelType w:val="hybridMultilevel"/>
    <w:tmpl w:val="ACB8B8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5DDD3D75"/>
    <w:multiLevelType w:val="hybridMultilevel"/>
    <w:tmpl w:val="FDC88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C75274"/>
    <w:multiLevelType w:val="hybridMultilevel"/>
    <w:tmpl w:val="CC127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F8828A1"/>
    <w:multiLevelType w:val="hybridMultilevel"/>
    <w:tmpl w:val="E808382C"/>
    <w:numStyleLink w:val="1"/>
  </w:abstractNum>
  <w:abstractNum w:abstractNumId="24" w15:restartNumberingAfterBreak="0">
    <w:nsid w:val="622C7DD6"/>
    <w:multiLevelType w:val="hybridMultilevel"/>
    <w:tmpl w:val="845E8478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87B7692"/>
    <w:multiLevelType w:val="hybridMultilevel"/>
    <w:tmpl w:val="18EC9F20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6" w15:restartNumberingAfterBreak="0">
    <w:nsid w:val="68E60785"/>
    <w:multiLevelType w:val="hybridMultilevel"/>
    <w:tmpl w:val="53C07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4B215DA"/>
    <w:multiLevelType w:val="hybridMultilevel"/>
    <w:tmpl w:val="022EE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4D03118"/>
    <w:multiLevelType w:val="hybridMultilevel"/>
    <w:tmpl w:val="134CA8BE"/>
    <w:lvl w:ilvl="0" w:tplc="AB1CE8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C830E5"/>
    <w:multiLevelType w:val="hybridMultilevel"/>
    <w:tmpl w:val="F460B5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4"/>
  </w:num>
  <w:num w:numId="5">
    <w:abstractNumId w:val="5"/>
  </w:num>
  <w:num w:numId="6">
    <w:abstractNumId w:val="13"/>
  </w:num>
  <w:num w:numId="7">
    <w:abstractNumId w:val="15"/>
  </w:num>
  <w:num w:numId="8">
    <w:abstractNumId w:val="26"/>
  </w:num>
  <w:num w:numId="9">
    <w:abstractNumId w:val="27"/>
  </w:num>
  <w:num w:numId="10">
    <w:abstractNumId w:val="16"/>
  </w:num>
  <w:num w:numId="11">
    <w:abstractNumId w:val="12"/>
  </w:num>
  <w:num w:numId="12">
    <w:abstractNumId w:val="8"/>
  </w:num>
  <w:num w:numId="13">
    <w:abstractNumId w:val="14"/>
  </w:num>
  <w:num w:numId="14">
    <w:abstractNumId w:val="24"/>
  </w:num>
  <w:num w:numId="15">
    <w:abstractNumId w:val="6"/>
  </w:num>
  <w:num w:numId="16">
    <w:abstractNumId w:val="9"/>
  </w:num>
  <w:num w:numId="17">
    <w:abstractNumId w:val="19"/>
  </w:num>
  <w:num w:numId="18">
    <w:abstractNumId w:val="3"/>
  </w:num>
  <w:num w:numId="19">
    <w:abstractNumId w:val="1"/>
  </w:num>
  <w:num w:numId="20">
    <w:abstractNumId w:val="0"/>
  </w:num>
  <w:num w:numId="21">
    <w:abstractNumId w:val="10"/>
  </w:num>
  <w:num w:numId="22">
    <w:abstractNumId w:val="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9"/>
  </w:num>
  <w:num w:numId="26">
    <w:abstractNumId w:val="18"/>
  </w:num>
  <w:num w:numId="27">
    <w:abstractNumId w:val="28"/>
  </w:num>
  <w:num w:numId="28">
    <w:abstractNumId w:val="21"/>
  </w:num>
  <w:num w:numId="29">
    <w:abstractNumId w:val="11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11"/>
    <w:rsid w:val="000039A6"/>
    <w:rsid w:val="00003BC7"/>
    <w:rsid w:val="000055CD"/>
    <w:rsid w:val="00007241"/>
    <w:rsid w:val="000122A3"/>
    <w:rsid w:val="00012E08"/>
    <w:rsid w:val="00016F2F"/>
    <w:rsid w:val="00017866"/>
    <w:rsid w:val="00020B22"/>
    <w:rsid w:val="00021E40"/>
    <w:rsid w:val="0002203C"/>
    <w:rsid w:val="000220F6"/>
    <w:rsid w:val="000232DA"/>
    <w:rsid w:val="00025948"/>
    <w:rsid w:val="0002710E"/>
    <w:rsid w:val="00027534"/>
    <w:rsid w:val="0002799B"/>
    <w:rsid w:val="00031D0A"/>
    <w:rsid w:val="00031EF4"/>
    <w:rsid w:val="000338E2"/>
    <w:rsid w:val="00043D47"/>
    <w:rsid w:val="000470E1"/>
    <w:rsid w:val="000501CD"/>
    <w:rsid w:val="00055BFC"/>
    <w:rsid w:val="00056BB7"/>
    <w:rsid w:val="00063E64"/>
    <w:rsid w:val="00064F30"/>
    <w:rsid w:val="00065FED"/>
    <w:rsid w:val="000669FD"/>
    <w:rsid w:val="00066DD1"/>
    <w:rsid w:val="0006775E"/>
    <w:rsid w:val="000700D9"/>
    <w:rsid w:val="0007175C"/>
    <w:rsid w:val="00071D80"/>
    <w:rsid w:val="00073B7E"/>
    <w:rsid w:val="000757FA"/>
    <w:rsid w:val="00080B6E"/>
    <w:rsid w:val="0008189B"/>
    <w:rsid w:val="00082785"/>
    <w:rsid w:val="00082796"/>
    <w:rsid w:val="00083104"/>
    <w:rsid w:val="00085FE4"/>
    <w:rsid w:val="00091D61"/>
    <w:rsid w:val="000922D8"/>
    <w:rsid w:val="00092883"/>
    <w:rsid w:val="00092945"/>
    <w:rsid w:val="0009597A"/>
    <w:rsid w:val="0009606F"/>
    <w:rsid w:val="000A6512"/>
    <w:rsid w:val="000A65C6"/>
    <w:rsid w:val="000B0274"/>
    <w:rsid w:val="000C143A"/>
    <w:rsid w:val="000C3A41"/>
    <w:rsid w:val="000C4627"/>
    <w:rsid w:val="000C51F4"/>
    <w:rsid w:val="000C6A94"/>
    <w:rsid w:val="000D2C4D"/>
    <w:rsid w:val="000D59D1"/>
    <w:rsid w:val="000E22D3"/>
    <w:rsid w:val="000E3853"/>
    <w:rsid w:val="000E69A4"/>
    <w:rsid w:val="000E6F33"/>
    <w:rsid w:val="000F201F"/>
    <w:rsid w:val="000F290F"/>
    <w:rsid w:val="000F3244"/>
    <w:rsid w:val="000F36AF"/>
    <w:rsid w:val="000F69F2"/>
    <w:rsid w:val="001016B1"/>
    <w:rsid w:val="00101C88"/>
    <w:rsid w:val="00102E68"/>
    <w:rsid w:val="0010601D"/>
    <w:rsid w:val="001068E0"/>
    <w:rsid w:val="00107110"/>
    <w:rsid w:val="00110A35"/>
    <w:rsid w:val="00111D5D"/>
    <w:rsid w:val="00111F46"/>
    <w:rsid w:val="00111F57"/>
    <w:rsid w:val="00112645"/>
    <w:rsid w:val="001170DD"/>
    <w:rsid w:val="00130646"/>
    <w:rsid w:val="0013134F"/>
    <w:rsid w:val="00135049"/>
    <w:rsid w:val="00140C8F"/>
    <w:rsid w:val="001443DC"/>
    <w:rsid w:val="00146C0A"/>
    <w:rsid w:val="00151338"/>
    <w:rsid w:val="001514F5"/>
    <w:rsid w:val="00151E5A"/>
    <w:rsid w:val="0015278A"/>
    <w:rsid w:val="0015480B"/>
    <w:rsid w:val="00156250"/>
    <w:rsid w:val="001566D1"/>
    <w:rsid w:val="00165191"/>
    <w:rsid w:val="00166C30"/>
    <w:rsid w:val="00167861"/>
    <w:rsid w:val="00171F31"/>
    <w:rsid w:val="00182B16"/>
    <w:rsid w:val="0018625D"/>
    <w:rsid w:val="0018781E"/>
    <w:rsid w:val="00187851"/>
    <w:rsid w:val="001935C2"/>
    <w:rsid w:val="00193869"/>
    <w:rsid w:val="001947EE"/>
    <w:rsid w:val="001A1E3C"/>
    <w:rsid w:val="001A1F89"/>
    <w:rsid w:val="001A237C"/>
    <w:rsid w:val="001A3298"/>
    <w:rsid w:val="001B202F"/>
    <w:rsid w:val="001B4F50"/>
    <w:rsid w:val="001B5E1B"/>
    <w:rsid w:val="001C13BF"/>
    <w:rsid w:val="001C2318"/>
    <w:rsid w:val="001C2644"/>
    <w:rsid w:val="001C4D16"/>
    <w:rsid w:val="001C501D"/>
    <w:rsid w:val="001C65AA"/>
    <w:rsid w:val="001D01A1"/>
    <w:rsid w:val="001D1887"/>
    <w:rsid w:val="001D341F"/>
    <w:rsid w:val="001D6628"/>
    <w:rsid w:val="001D74A2"/>
    <w:rsid w:val="001E47D8"/>
    <w:rsid w:val="001E4DDC"/>
    <w:rsid w:val="001E70C9"/>
    <w:rsid w:val="001F04AD"/>
    <w:rsid w:val="001F1B4D"/>
    <w:rsid w:val="002023C6"/>
    <w:rsid w:val="002042D7"/>
    <w:rsid w:val="0021083D"/>
    <w:rsid w:val="00211CCF"/>
    <w:rsid w:val="00214D7D"/>
    <w:rsid w:val="002207CF"/>
    <w:rsid w:val="00220C1A"/>
    <w:rsid w:val="00221A8B"/>
    <w:rsid w:val="00221BD3"/>
    <w:rsid w:val="002228B8"/>
    <w:rsid w:val="00225546"/>
    <w:rsid w:val="00226D85"/>
    <w:rsid w:val="00227F75"/>
    <w:rsid w:val="00231FA4"/>
    <w:rsid w:val="00232C91"/>
    <w:rsid w:val="00236C24"/>
    <w:rsid w:val="0023725E"/>
    <w:rsid w:val="00240987"/>
    <w:rsid w:val="002417CB"/>
    <w:rsid w:val="002421EA"/>
    <w:rsid w:val="00242A6E"/>
    <w:rsid w:val="00244948"/>
    <w:rsid w:val="002549C4"/>
    <w:rsid w:val="00255E4E"/>
    <w:rsid w:val="002625EF"/>
    <w:rsid w:val="00264E2F"/>
    <w:rsid w:val="00265D45"/>
    <w:rsid w:val="00267671"/>
    <w:rsid w:val="00267A40"/>
    <w:rsid w:val="00267E3C"/>
    <w:rsid w:val="00270B56"/>
    <w:rsid w:val="00272E3F"/>
    <w:rsid w:val="00274208"/>
    <w:rsid w:val="00275D36"/>
    <w:rsid w:val="00280329"/>
    <w:rsid w:val="00281549"/>
    <w:rsid w:val="00283C16"/>
    <w:rsid w:val="00284485"/>
    <w:rsid w:val="002860C9"/>
    <w:rsid w:val="002908D8"/>
    <w:rsid w:val="002965A0"/>
    <w:rsid w:val="002A0224"/>
    <w:rsid w:val="002A057A"/>
    <w:rsid w:val="002A05D6"/>
    <w:rsid w:val="002A1DCA"/>
    <w:rsid w:val="002A7B70"/>
    <w:rsid w:val="002B1511"/>
    <w:rsid w:val="002B37D3"/>
    <w:rsid w:val="002C0BAE"/>
    <w:rsid w:val="002C0D15"/>
    <w:rsid w:val="002C17AD"/>
    <w:rsid w:val="002C250C"/>
    <w:rsid w:val="002C262A"/>
    <w:rsid w:val="002C4025"/>
    <w:rsid w:val="002C5A2F"/>
    <w:rsid w:val="002C6347"/>
    <w:rsid w:val="002D1B91"/>
    <w:rsid w:val="002D2836"/>
    <w:rsid w:val="002D4B2D"/>
    <w:rsid w:val="002D4FDD"/>
    <w:rsid w:val="002D7738"/>
    <w:rsid w:val="002D799F"/>
    <w:rsid w:val="002E0C9A"/>
    <w:rsid w:val="002E1FAF"/>
    <w:rsid w:val="002E6787"/>
    <w:rsid w:val="002E7E9B"/>
    <w:rsid w:val="002F56A4"/>
    <w:rsid w:val="002F6272"/>
    <w:rsid w:val="0030116D"/>
    <w:rsid w:val="00301A38"/>
    <w:rsid w:val="00304872"/>
    <w:rsid w:val="00306AB1"/>
    <w:rsid w:val="003075EF"/>
    <w:rsid w:val="00311373"/>
    <w:rsid w:val="00317A71"/>
    <w:rsid w:val="00320035"/>
    <w:rsid w:val="0032062F"/>
    <w:rsid w:val="00321E27"/>
    <w:rsid w:val="00324668"/>
    <w:rsid w:val="00325D2D"/>
    <w:rsid w:val="00327882"/>
    <w:rsid w:val="00327F12"/>
    <w:rsid w:val="003323A6"/>
    <w:rsid w:val="00337952"/>
    <w:rsid w:val="00341292"/>
    <w:rsid w:val="00341BA3"/>
    <w:rsid w:val="00341E86"/>
    <w:rsid w:val="003428EF"/>
    <w:rsid w:val="003438D8"/>
    <w:rsid w:val="00346052"/>
    <w:rsid w:val="00346A13"/>
    <w:rsid w:val="003526C8"/>
    <w:rsid w:val="0035278F"/>
    <w:rsid w:val="0035348A"/>
    <w:rsid w:val="0036019B"/>
    <w:rsid w:val="0036051A"/>
    <w:rsid w:val="00366BDD"/>
    <w:rsid w:val="00366EEA"/>
    <w:rsid w:val="003703CC"/>
    <w:rsid w:val="00372D62"/>
    <w:rsid w:val="0037327C"/>
    <w:rsid w:val="00373BD7"/>
    <w:rsid w:val="0037448D"/>
    <w:rsid w:val="003770B6"/>
    <w:rsid w:val="00380A8C"/>
    <w:rsid w:val="003812B9"/>
    <w:rsid w:val="00383829"/>
    <w:rsid w:val="00383FBF"/>
    <w:rsid w:val="003870A2"/>
    <w:rsid w:val="003911C4"/>
    <w:rsid w:val="00397B4B"/>
    <w:rsid w:val="003A0066"/>
    <w:rsid w:val="003A0A0D"/>
    <w:rsid w:val="003A160F"/>
    <w:rsid w:val="003A1BA3"/>
    <w:rsid w:val="003A298F"/>
    <w:rsid w:val="003A54F0"/>
    <w:rsid w:val="003A6B3C"/>
    <w:rsid w:val="003A6C3B"/>
    <w:rsid w:val="003B019F"/>
    <w:rsid w:val="003B13AA"/>
    <w:rsid w:val="003B4032"/>
    <w:rsid w:val="003C10CE"/>
    <w:rsid w:val="003C2275"/>
    <w:rsid w:val="003C6383"/>
    <w:rsid w:val="003C6453"/>
    <w:rsid w:val="003D1189"/>
    <w:rsid w:val="003D243E"/>
    <w:rsid w:val="003D3C88"/>
    <w:rsid w:val="003D53F5"/>
    <w:rsid w:val="003E5D3B"/>
    <w:rsid w:val="003E7ACA"/>
    <w:rsid w:val="003F2245"/>
    <w:rsid w:val="003F262E"/>
    <w:rsid w:val="003F3F38"/>
    <w:rsid w:val="003F5CD3"/>
    <w:rsid w:val="003F5FC6"/>
    <w:rsid w:val="004008D6"/>
    <w:rsid w:val="00405196"/>
    <w:rsid w:val="00407B3D"/>
    <w:rsid w:val="00414E5D"/>
    <w:rsid w:val="00417C6E"/>
    <w:rsid w:val="00417D4A"/>
    <w:rsid w:val="004213F6"/>
    <w:rsid w:val="004258E4"/>
    <w:rsid w:val="004262FB"/>
    <w:rsid w:val="00427FB1"/>
    <w:rsid w:val="00430980"/>
    <w:rsid w:val="004358DC"/>
    <w:rsid w:val="004369BA"/>
    <w:rsid w:val="00436CD2"/>
    <w:rsid w:val="0044033E"/>
    <w:rsid w:val="00447403"/>
    <w:rsid w:val="00451F47"/>
    <w:rsid w:val="00452E22"/>
    <w:rsid w:val="0045362C"/>
    <w:rsid w:val="004619F8"/>
    <w:rsid w:val="00474B96"/>
    <w:rsid w:val="00483836"/>
    <w:rsid w:val="004850AC"/>
    <w:rsid w:val="00485E88"/>
    <w:rsid w:val="0049215C"/>
    <w:rsid w:val="0049275F"/>
    <w:rsid w:val="00494E46"/>
    <w:rsid w:val="004A0D8A"/>
    <w:rsid w:val="004A15D1"/>
    <w:rsid w:val="004A4CBD"/>
    <w:rsid w:val="004A52CA"/>
    <w:rsid w:val="004A661B"/>
    <w:rsid w:val="004A7126"/>
    <w:rsid w:val="004A7C95"/>
    <w:rsid w:val="004B2AD1"/>
    <w:rsid w:val="004B3634"/>
    <w:rsid w:val="004B427F"/>
    <w:rsid w:val="004C25D6"/>
    <w:rsid w:val="004C4DE1"/>
    <w:rsid w:val="004D1501"/>
    <w:rsid w:val="004D583E"/>
    <w:rsid w:val="004D6C84"/>
    <w:rsid w:val="004E5925"/>
    <w:rsid w:val="004E5DEF"/>
    <w:rsid w:val="004F0211"/>
    <w:rsid w:val="004F3819"/>
    <w:rsid w:val="004F722F"/>
    <w:rsid w:val="00500947"/>
    <w:rsid w:val="00501B94"/>
    <w:rsid w:val="0050586D"/>
    <w:rsid w:val="005060C1"/>
    <w:rsid w:val="00506CF2"/>
    <w:rsid w:val="00507FE7"/>
    <w:rsid w:val="0051067F"/>
    <w:rsid w:val="005131DA"/>
    <w:rsid w:val="00513F94"/>
    <w:rsid w:val="0051755D"/>
    <w:rsid w:val="00525252"/>
    <w:rsid w:val="005267FE"/>
    <w:rsid w:val="00527F90"/>
    <w:rsid w:val="00531E31"/>
    <w:rsid w:val="00533A4E"/>
    <w:rsid w:val="005341B6"/>
    <w:rsid w:val="00534C21"/>
    <w:rsid w:val="00542B06"/>
    <w:rsid w:val="00546825"/>
    <w:rsid w:val="00547791"/>
    <w:rsid w:val="00551126"/>
    <w:rsid w:val="00551140"/>
    <w:rsid w:val="00552DF8"/>
    <w:rsid w:val="00553E4F"/>
    <w:rsid w:val="00553E9D"/>
    <w:rsid w:val="00556E97"/>
    <w:rsid w:val="00560C61"/>
    <w:rsid w:val="005627A1"/>
    <w:rsid w:val="005671AA"/>
    <w:rsid w:val="0056724A"/>
    <w:rsid w:val="005677CD"/>
    <w:rsid w:val="00570C37"/>
    <w:rsid w:val="00571757"/>
    <w:rsid w:val="0057269E"/>
    <w:rsid w:val="00572DF3"/>
    <w:rsid w:val="0057660A"/>
    <w:rsid w:val="005776CE"/>
    <w:rsid w:val="00582622"/>
    <w:rsid w:val="0058549D"/>
    <w:rsid w:val="00586295"/>
    <w:rsid w:val="00586900"/>
    <w:rsid w:val="00587F85"/>
    <w:rsid w:val="00590087"/>
    <w:rsid w:val="00591DFC"/>
    <w:rsid w:val="005967C5"/>
    <w:rsid w:val="005A2801"/>
    <w:rsid w:val="005A4345"/>
    <w:rsid w:val="005A4D83"/>
    <w:rsid w:val="005A716B"/>
    <w:rsid w:val="005B1A86"/>
    <w:rsid w:val="005B2A60"/>
    <w:rsid w:val="005C1CD8"/>
    <w:rsid w:val="005D312D"/>
    <w:rsid w:val="005D321E"/>
    <w:rsid w:val="005D4A4F"/>
    <w:rsid w:val="005D50E9"/>
    <w:rsid w:val="005D5AB8"/>
    <w:rsid w:val="005D5CE6"/>
    <w:rsid w:val="005E1F1C"/>
    <w:rsid w:val="005E348B"/>
    <w:rsid w:val="005F334C"/>
    <w:rsid w:val="005F3D78"/>
    <w:rsid w:val="005F4F56"/>
    <w:rsid w:val="005F58FF"/>
    <w:rsid w:val="005F59AB"/>
    <w:rsid w:val="005F6DE5"/>
    <w:rsid w:val="00601718"/>
    <w:rsid w:val="00603D31"/>
    <w:rsid w:val="0060429E"/>
    <w:rsid w:val="00604F3F"/>
    <w:rsid w:val="00610D74"/>
    <w:rsid w:val="00611AE9"/>
    <w:rsid w:val="00611B94"/>
    <w:rsid w:val="006128C6"/>
    <w:rsid w:val="00615AF3"/>
    <w:rsid w:val="006165DC"/>
    <w:rsid w:val="00617C06"/>
    <w:rsid w:val="0062036F"/>
    <w:rsid w:val="006277A4"/>
    <w:rsid w:val="00630A35"/>
    <w:rsid w:val="00634BBD"/>
    <w:rsid w:val="00634BCE"/>
    <w:rsid w:val="0063575A"/>
    <w:rsid w:val="00635B4E"/>
    <w:rsid w:val="00637FE4"/>
    <w:rsid w:val="00644DC2"/>
    <w:rsid w:val="00652510"/>
    <w:rsid w:val="006534C7"/>
    <w:rsid w:val="00653E09"/>
    <w:rsid w:val="00660AFD"/>
    <w:rsid w:val="00660E3E"/>
    <w:rsid w:val="006611F6"/>
    <w:rsid w:val="006630AC"/>
    <w:rsid w:val="006738BC"/>
    <w:rsid w:val="00673DC8"/>
    <w:rsid w:val="0067467C"/>
    <w:rsid w:val="00675C49"/>
    <w:rsid w:val="00676689"/>
    <w:rsid w:val="00683522"/>
    <w:rsid w:val="0068394B"/>
    <w:rsid w:val="00683D62"/>
    <w:rsid w:val="00684134"/>
    <w:rsid w:val="00684B38"/>
    <w:rsid w:val="006852C1"/>
    <w:rsid w:val="00687E32"/>
    <w:rsid w:val="006917C2"/>
    <w:rsid w:val="00695900"/>
    <w:rsid w:val="006A0CBE"/>
    <w:rsid w:val="006A3B6A"/>
    <w:rsid w:val="006A6BD6"/>
    <w:rsid w:val="006B7D93"/>
    <w:rsid w:val="006C1264"/>
    <w:rsid w:val="006C1BC1"/>
    <w:rsid w:val="006C6B01"/>
    <w:rsid w:val="006D1E52"/>
    <w:rsid w:val="006D2E51"/>
    <w:rsid w:val="006D5C02"/>
    <w:rsid w:val="006E09F9"/>
    <w:rsid w:val="006E4EA7"/>
    <w:rsid w:val="006F0741"/>
    <w:rsid w:val="006F21FE"/>
    <w:rsid w:val="007010F7"/>
    <w:rsid w:val="00702DC0"/>
    <w:rsid w:val="00705449"/>
    <w:rsid w:val="00711175"/>
    <w:rsid w:val="00711378"/>
    <w:rsid w:val="00713810"/>
    <w:rsid w:val="007141A1"/>
    <w:rsid w:val="007156E3"/>
    <w:rsid w:val="00716A2A"/>
    <w:rsid w:val="00720662"/>
    <w:rsid w:val="00720AB7"/>
    <w:rsid w:val="007240A9"/>
    <w:rsid w:val="0073313D"/>
    <w:rsid w:val="007352D0"/>
    <w:rsid w:val="007367AF"/>
    <w:rsid w:val="007407CA"/>
    <w:rsid w:val="0074351D"/>
    <w:rsid w:val="00752D25"/>
    <w:rsid w:val="00755721"/>
    <w:rsid w:val="00755A96"/>
    <w:rsid w:val="00755CAD"/>
    <w:rsid w:val="00756595"/>
    <w:rsid w:val="00757FDC"/>
    <w:rsid w:val="00766F45"/>
    <w:rsid w:val="0077035F"/>
    <w:rsid w:val="00776CAE"/>
    <w:rsid w:val="007778D6"/>
    <w:rsid w:val="0078042C"/>
    <w:rsid w:val="00780978"/>
    <w:rsid w:val="00786783"/>
    <w:rsid w:val="00786C2C"/>
    <w:rsid w:val="00795882"/>
    <w:rsid w:val="00795E48"/>
    <w:rsid w:val="007A064F"/>
    <w:rsid w:val="007A2A88"/>
    <w:rsid w:val="007A2CAD"/>
    <w:rsid w:val="007A714A"/>
    <w:rsid w:val="007B03B1"/>
    <w:rsid w:val="007B0FA4"/>
    <w:rsid w:val="007B1F28"/>
    <w:rsid w:val="007B468A"/>
    <w:rsid w:val="007B5818"/>
    <w:rsid w:val="007B5973"/>
    <w:rsid w:val="007B73AD"/>
    <w:rsid w:val="007C2FA1"/>
    <w:rsid w:val="007C6DA8"/>
    <w:rsid w:val="007C7B0C"/>
    <w:rsid w:val="007D2B40"/>
    <w:rsid w:val="007D3809"/>
    <w:rsid w:val="007D4004"/>
    <w:rsid w:val="007D55C6"/>
    <w:rsid w:val="007D7164"/>
    <w:rsid w:val="007E0599"/>
    <w:rsid w:val="007E0C8C"/>
    <w:rsid w:val="007E1902"/>
    <w:rsid w:val="007E3C77"/>
    <w:rsid w:val="007E5383"/>
    <w:rsid w:val="007E6A0B"/>
    <w:rsid w:val="007E7EB7"/>
    <w:rsid w:val="007F1DF7"/>
    <w:rsid w:val="007F4EA2"/>
    <w:rsid w:val="0080450F"/>
    <w:rsid w:val="00804D86"/>
    <w:rsid w:val="008059AD"/>
    <w:rsid w:val="008060E5"/>
    <w:rsid w:val="00807512"/>
    <w:rsid w:val="00812574"/>
    <w:rsid w:val="008157C2"/>
    <w:rsid w:val="00815DD8"/>
    <w:rsid w:val="008172D5"/>
    <w:rsid w:val="00821894"/>
    <w:rsid w:val="00825FD7"/>
    <w:rsid w:val="00830335"/>
    <w:rsid w:val="00831831"/>
    <w:rsid w:val="00831F11"/>
    <w:rsid w:val="00833B5F"/>
    <w:rsid w:val="00837843"/>
    <w:rsid w:val="0084030A"/>
    <w:rsid w:val="00840986"/>
    <w:rsid w:val="00843CEE"/>
    <w:rsid w:val="0084484F"/>
    <w:rsid w:val="00852833"/>
    <w:rsid w:val="00853FBF"/>
    <w:rsid w:val="00865F73"/>
    <w:rsid w:val="00865FB7"/>
    <w:rsid w:val="008671C1"/>
    <w:rsid w:val="00867C8B"/>
    <w:rsid w:val="008726E6"/>
    <w:rsid w:val="0087324B"/>
    <w:rsid w:val="00873325"/>
    <w:rsid w:val="008749F1"/>
    <w:rsid w:val="00881239"/>
    <w:rsid w:val="008824AC"/>
    <w:rsid w:val="008872F2"/>
    <w:rsid w:val="00890560"/>
    <w:rsid w:val="00891260"/>
    <w:rsid w:val="008925D4"/>
    <w:rsid w:val="00894BDE"/>
    <w:rsid w:val="008954D0"/>
    <w:rsid w:val="008A1404"/>
    <w:rsid w:val="008A2916"/>
    <w:rsid w:val="008A616A"/>
    <w:rsid w:val="008A67ED"/>
    <w:rsid w:val="008B0350"/>
    <w:rsid w:val="008B09DD"/>
    <w:rsid w:val="008B22D0"/>
    <w:rsid w:val="008B5C3D"/>
    <w:rsid w:val="008B643D"/>
    <w:rsid w:val="008C1F88"/>
    <w:rsid w:val="008C3730"/>
    <w:rsid w:val="008C70C6"/>
    <w:rsid w:val="008C7779"/>
    <w:rsid w:val="008D21B0"/>
    <w:rsid w:val="008D672A"/>
    <w:rsid w:val="008D7C60"/>
    <w:rsid w:val="008E0BB3"/>
    <w:rsid w:val="008F170A"/>
    <w:rsid w:val="008F1BF7"/>
    <w:rsid w:val="008F39FC"/>
    <w:rsid w:val="008F3C74"/>
    <w:rsid w:val="008F4093"/>
    <w:rsid w:val="008F4A9D"/>
    <w:rsid w:val="008F724A"/>
    <w:rsid w:val="009049CA"/>
    <w:rsid w:val="00906B60"/>
    <w:rsid w:val="009100E2"/>
    <w:rsid w:val="00910809"/>
    <w:rsid w:val="00912FB2"/>
    <w:rsid w:val="009220FC"/>
    <w:rsid w:val="009236D0"/>
    <w:rsid w:val="00930190"/>
    <w:rsid w:val="0093275B"/>
    <w:rsid w:val="0093310E"/>
    <w:rsid w:val="00933F74"/>
    <w:rsid w:val="00936AE0"/>
    <w:rsid w:val="00937D66"/>
    <w:rsid w:val="00940DBE"/>
    <w:rsid w:val="0094197B"/>
    <w:rsid w:val="0094245D"/>
    <w:rsid w:val="00950EC5"/>
    <w:rsid w:val="00953F44"/>
    <w:rsid w:val="009543DC"/>
    <w:rsid w:val="00955C12"/>
    <w:rsid w:val="009613E3"/>
    <w:rsid w:val="00961C7C"/>
    <w:rsid w:val="009637D8"/>
    <w:rsid w:val="00963E63"/>
    <w:rsid w:val="00967AA9"/>
    <w:rsid w:val="00967C34"/>
    <w:rsid w:val="00980D8F"/>
    <w:rsid w:val="00981A56"/>
    <w:rsid w:val="00986534"/>
    <w:rsid w:val="0098695A"/>
    <w:rsid w:val="00997251"/>
    <w:rsid w:val="00997A90"/>
    <w:rsid w:val="009A3D45"/>
    <w:rsid w:val="009A3FC9"/>
    <w:rsid w:val="009A6C28"/>
    <w:rsid w:val="009A7AB4"/>
    <w:rsid w:val="009A7E0C"/>
    <w:rsid w:val="009B0485"/>
    <w:rsid w:val="009B3EE4"/>
    <w:rsid w:val="009B6D06"/>
    <w:rsid w:val="009C2434"/>
    <w:rsid w:val="009C3FDD"/>
    <w:rsid w:val="009C663D"/>
    <w:rsid w:val="009D24BE"/>
    <w:rsid w:val="009D30E2"/>
    <w:rsid w:val="009D34B2"/>
    <w:rsid w:val="009D411D"/>
    <w:rsid w:val="009D4233"/>
    <w:rsid w:val="009D5055"/>
    <w:rsid w:val="009D5BBD"/>
    <w:rsid w:val="009D5D0A"/>
    <w:rsid w:val="009E41DD"/>
    <w:rsid w:val="009E57D6"/>
    <w:rsid w:val="009F2DBA"/>
    <w:rsid w:val="009F313C"/>
    <w:rsid w:val="009F43E6"/>
    <w:rsid w:val="009F51CA"/>
    <w:rsid w:val="009F550F"/>
    <w:rsid w:val="00A0120D"/>
    <w:rsid w:val="00A016F7"/>
    <w:rsid w:val="00A01880"/>
    <w:rsid w:val="00A076E8"/>
    <w:rsid w:val="00A10ADD"/>
    <w:rsid w:val="00A11847"/>
    <w:rsid w:val="00A11869"/>
    <w:rsid w:val="00A13549"/>
    <w:rsid w:val="00A14A3B"/>
    <w:rsid w:val="00A172A8"/>
    <w:rsid w:val="00A238FE"/>
    <w:rsid w:val="00A255F6"/>
    <w:rsid w:val="00A27001"/>
    <w:rsid w:val="00A27605"/>
    <w:rsid w:val="00A27FD3"/>
    <w:rsid w:val="00A30FC0"/>
    <w:rsid w:val="00A33123"/>
    <w:rsid w:val="00A34353"/>
    <w:rsid w:val="00A430EB"/>
    <w:rsid w:val="00A43887"/>
    <w:rsid w:val="00A44323"/>
    <w:rsid w:val="00A452F8"/>
    <w:rsid w:val="00A46913"/>
    <w:rsid w:val="00A46A8E"/>
    <w:rsid w:val="00A5019F"/>
    <w:rsid w:val="00A5179A"/>
    <w:rsid w:val="00A519E0"/>
    <w:rsid w:val="00A51BFD"/>
    <w:rsid w:val="00A52AB9"/>
    <w:rsid w:val="00A52ED1"/>
    <w:rsid w:val="00A5382D"/>
    <w:rsid w:val="00A57053"/>
    <w:rsid w:val="00A61B26"/>
    <w:rsid w:val="00A6238B"/>
    <w:rsid w:val="00A63046"/>
    <w:rsid w:val="00A639D9"/>
    <w:rsid w:val="00A64BD2"/>
    <w:rsid w:val="00A73D9A"/>
    <w:rsid w:val="00A75DEE"/>
    <w:rsid w:val="00A77087"/>
    <w:rsid w:val="00A83C2E"/>
    <w:rsid w:val="00A921CA"/>
    <w:rsid w:val="00A923FD"/>
    <w:rsid w:val="00A92A15"/>
    <w:rsid w:val="00A93F32"/>
    <w:rsid w:val="00A9696E"/>
    <w:rsid w:val="00AA3A7C"/>
    <w:rsid w:val="00AA46B4"/>
    <w:rsid w:val="00AA4E6E"/>
    <w:rsid w:val="00AA6813"/>
    <w:rsid w:val="00AA6F19"/>
    <w:rsid w:val="00AB1BCD"/>
    <w:rsid w:val="00AB1F1D"/>
    <w:rsid w:val="00AB20DD"/>
    <w:rsid w:val="00AB51FD"/>
    <w:rsid w:val="00AC5DDE"/>
    <w:rsid w:val="00AC666D"/>
    <w:rsid w:val="00AD0ABA"/>
    <w:rsid w:val="00AD56CE"/>
    <w:rsid w:val="00AD5831"/>
    <w:rsid w:val="00AD58D9"/>
    <w:rsid w:val="00AE32B8"/>
    <w:rsid w:val="00AF169E"/>
    <w:rsid w:val="00AF1C6F"/>
    <w:rsid w:val="00AF307D"/>
    <w:rsid w:val="00AF78C8"/>
    <w:rsid w:val="00AF7C65"/>
    <w:rsid w:val="00B039B3"/>
    <w:rsid w:val="00B04FA1"/>
    <w:rsid w:val="00B06271"/>
    <w:rsid w:val="00B119CA"/>
    <w:rsid w:val="00B11AEF"/>
    <w:rsid w:val="00B1408C"/>
    <w:rsid w:val="00B14A35"/>
    <w:rsid w:val="00B16FAC"/>
    <w:rsid w:val="00B26453"/>
    <w:rsid w:val="00B32FB1"/>
    <w:rsid w:val="00B35312"/>
    <w:rsid w:val="00B37B43"/>
    <w:rsid w:val="00B43B65"/>
    <w:rsid w:val="00B4523B"/>
    <w:rsid w:val="00B50833"/>
    <w:rsid w:val="00B50D9C"/>
    <w:rsid w:val="00B52140"/>
    <w:rsid w:val="00B530FF"/>
    <w:rsid w:val="00B54285"/>
    <w:rsid w:val="00B550DA"/>
    <w:rsid w:val="00B56EB8"/>
    <w:rsid w:val="00B57B42"/>
    <w:rsid w:val="00B6163B"/>
    <w:rsid w:val="00B667C6"/>
    <w:rsid w:val="00B7055B"/>
    <w:rsid w:val="00B72477"/>
    <w:rsid w:val="00B809C2"/>
    <w:rsid w:val="00B81E7E"/>
    <w:rsid w:val="00B82C62"/>
    <w:rsid w:val="00B836EA"/>
    <w:rsid w:val="00B83905"/>
    <w:rsid w:val="00B855FE"/>
    <w:rsid w:val="00B93646"/>
    <w:rsid w:val="00B96BCF"/>
    <w:rsid w:val="00BA1810"/>
    <w:rsid w:val="00BA50AF"/>
    <w:rsid w:val="00BA5971"/>
    <w:rsid w:val="00BA5B27"/>
    <w:rsid w:val="00BA68F7"/>
    <w:rsid w:val="00BA77B9"/>
    <w:rsid w:val="00BA7AB5"/>
    <w:rsid w:val="00BB2A67"/>
    <w:rsid w:val="00BB4FEF"/>
    <w:rsid w:val="00BB6230"/>
    <w:rsid w:val="00BC1CCA"/>
    <w:rsid w:val="00BC4CC0"/>
    <w:rsid w:val="00BC7F51"/>
    <w:rsid w:val="00BD02DE"/>
    <w:rsid w:val="00BD04C0"/>
    <w:rsid w:val="00BD4671"/>
    <w:rsid w:val="00BD5626"/>
    <w:rsid w:val="00BD56A1"/>
    <w:rsid w:val="00BE123F"/>
    <w:rsid w:val="00BE3472"/>
    <w:rsid w:val="00BE4652"/>
    <w:rsid w:val="00BE568B"/>
    <w:rsid w:val="00BE6430"/>
    <w:rsid w:val="00BE769E"/>
    <w:rsid w:val="00BE77BE"/>
    <w:rsid w:val="00BF043F"/>
    <w:rsid w:val="00BF5EAE"/>
    <w:rsid w:val="00BF608A"/>
    <w:rsid w:val="00BF6D18"/>
    <w:rsid w:val="00BF7A7A"/>
    <w:rsid w:val="00BF7B80"/>
    <w:rsid w:val="00C00F82"/>
    <w:rsid w:val="00C02B15"/>
    <w:rsid w:val="00C03EC1"/>
    <w:rsid w:val="00C05A79"/>
    <w:rsid w:val="00C06237"/>
    <w:rsid w:val="00C232A7"/>
    <w:rsid w:val="00C23C13"/>
    <w:rsid w:val="00C24621"/>
    <w:rsid w:val="00C31EA7"/>
    <w:rsid w:val="00C3215C"/>
    <w:rsid w:val="00C32D0A"/>
    <w:rsid w:val="00C34FAE"/>
    <w:rsid w:val="00C353B8"/>
    <w:rsid w:val="00C37F25"/>
    <w:rsid w:val="00C430D0"/>
    <w:rsid w:val="00C45AD9"/>
    <w:rsid w:val="00C45DB0"/>
    <w:rsid w:val="00C47663"/>
    <w:rsid w:val="00C5017E"/>
    <w:rsid w:val="00C529C7"/>
    <w:rsid w:val="00C57A3B"/>
    <w:rsid w:val="00C606BE"/>
    <w:rsid w:val="00C62892"/>
    <w:rsid w:val="00C64CA4"/>
    <w:rsid w:val="00C6544C"/>
    <w:rsid w:val="00C72FCA"/>
    <w:rsid w:val="00C8008E"/>
    <w:rsid w:val="00C809AF"/>
    <w:rsid w:val="00C86E1A"/>
    <w:rsid w:val="00C91F03"/>
    <w:rsid w:val="00C938CD"/>
    <w:rsid w:val="00CA122D"/>
    <w:rsid w:val="00CA5606"/>
    <w:rsid w:val="00CA5A75"/>
    <w:rsid w:val="00CB1044"/>
    <w:rsid w:val="00CB138D"/>
    <w:rsid w:val="00CB2B0F"/>
    <w:rsid w:val="00CB5749"/>
    <w:rsid w:val="00CB68C5"/>
    <w:rsid w:val="00CB7171"/>
    <w:rsid w:val="00CB7B2A"/>
    <w:rsid w:val="00CC0A98"/>
    <w:rsid w:val="00CC47AD"/>
    <w:rsid w:val="00CC55C6"/>
    <w:rsid w:val="00CC6B48"/>
    <w:rsid w:val="00CC7F26"/>
    <w:rsid w:val="00CD0832"/>
    <w:rsid w:val="00CD271E"/>
    <w:rsid w:val="00CD311B"/>
    <w:rsid w:val="00CD3387"/>
    <w:rsid w:val="00CD6A6F"/>
    <w:rsid w:val="00CD6F51"/>
    <w:rsid w:val="00CF0F1A"/>
    <w:rsid w:val="00CF37EB"/>
    <w:rsid w:val="00CF47D0"/>
    <w:rsid w:val="00CF4AF3"/>
    <w:rsid w:val="00CF698B"/>
    <w:rsid w:val="00CF6C34"/>
    <w:rsid w:val="00D02533"/>
    <w:rsid w:val="00D045B1"/>
    <w:rsid w:val="00D05A50"/>
    <w:rsid w:val="00D11108"/>
    <w:rsid w:val="00D11DF8"/>
    <w:rsid w:val="00D145C7"/>
    <w:rsid w:val="00D150E6"/>
    <w:rsid w:val="00D152CC"/>
    <w:rsid w:val="00D15DDD"/>
    <w:rsid w:val="00D17AFF"/>
    <w:rsid w:val="00D20631"/>
    <w:rsid w:val="00D224B0"/>
    <w:rsid w:val="00D22B20"/>
    <w:rsid w:val="00D23E73"/>
    <w:rsid w:val="00D263B9"/>
    <w:rsid w:val="00D267F7"/>
    <w:rsid w:val="00D26E4D"/>
    <w:rsid w:val="00D32C9F"/>
    <w:rsid w:val="00D348EC"/>
    <w:rsid w:val="00D358B5"/>
    <w:rsid w:val="00D43122"/>
    <w:rsid w:val="00D44548"/>
    <w:rsid w:val="00D46A37"/>
    <w:rsid w:val="00D46B92"/>
    <w:rsid w:val="00D4709C"/>
    <w:rsid w:val="00D57853"/>
    <w:rsid w:val="00D5798F"/>
    <w:rsid w:val="00D57F0F"/>
    <w:rsid w:val="00D67A93"/>
    <w:rsid w:val="00D70706"/>
    <w:rsid w:val="00D735B6"/>
    <w:rsid w:val="00D7519B"/>
    <w:rsid w:val="00D7661F"/>
    <w:rsid w:val="00D76A87"/>
    <w:rsid w:val="00D77A94"/>
    <w:rsid w:val="00D80E9B"/>
    <w:rsid w:val="00D856B8"/>
    <w:rsid w:val="00D85996"/>
    <w:rsid w:val="00D87092"/>
    <w:rsid w:val="00D91601"/>
    <w:rsid w:val="00D92B34"/>
    <w:rsid w:val="00D936A9"/>
    <w:rsid w:val="00D961D3"/>
    <w:rsid w:val="00D968A5"/>
    <w:rsid w:val="00DA0627"/>
    <w:rsid w:val="00DA108F"/>
    <w:rsid w:val="00DA2844"/>
    <w:rsid w:val="00DA697E"/>
    <w:rsid w:val="00DA71B3"/>
    <w:rsid w:val="00DB2E65"/>
    <w:rsid w:val="00DB7283"/>
    <w:rsid w:val="00DB73BE"/>
    <w:rsid w:val="00DC0390"/>
    <w:rsid w:val="00DC545D"/>
    <w:rsid w:val="00DC5F08"/>
    <w:rsid w:val="00DC68E5"/>
    <w:rsid w:val="00DD1103"/>
    <w:rsid w:val="00DD12BA"/>
    <w:rsid w:val="00DD1B2D"/>
    <w:rsid w:val="00DD2DC7"/>
    <w:rsid w:val="00DD3A49"/>
    <w:rsid w:val="00DD57D8"/>
    <w:rsid w:val="00DD6CFC"/>
    <w:rsid w:val="00DD7E61"/>
    <w:rsid w:val="00DE0563"/>
    <w:rsid w:val="00DE3F03"/>
    <w:rsid w:val="00DE40AE"/>
    <w:rsid w:val="00DE5E3E"/>
    <w:rsid w:val="00DE6FBB"/>
    <w:rsid w:val="00DE7B43"/>
    <w:rsid w:val="00DF1EBD"/>
    <w:rsid w:val="00DF7645"/>
    <w:rsid w:val="00E0396C"/>
    <w:rsid w:val="00E06111"/>
    <w:rsid w:val="00E07F09"/>
    <w:rsid w:val="00E10602"/>
    <w:rsid w:val="00E115B7"/>
    <w:rsid w:val="00E1430F"/>
    <w:rsid w:val="00E155CA"/>
    <w:rsid w:val="00E22D06"/>
    <w:rsid w:val="00E2423E"/>
    <w:rsid w:val="00E30A49"/>
    <w:rsid w:val="00E30CEB"/>
    <w:rsid w:val="00E30E3F"/>
    <w:rsid w:val="00E321CB"/>
    <w:rsid w:val="00E44591"/>
    <w:rsid w:val="00E46952"/>
    <w:rsid w:val="00E47C17"/>
    <w:rsid w:val="00E51BBC"/>
    <w:rsid w:val="00E524FD"/>
    <w:rsid w:val="00E544EE"/>
    <w:rsid w:val="00E54C32"/>
    <w:rsid w:val="00E57179"/>
    <w:rsid w:val="00E57F0C"/>
    <w:rsid w:val="00E609FC"/>
    <w:rsid w:val="00E6285D"/>
    <w:rsid w:val="00E6417F"/>
    <w:rsid w:val="00E64964"/>
    <w:rsid w:val="00E678CA"/>
    <w:rsid w:val="00E706D4"/>
    <w:rsid w:val="00E719E8"/>
    <w:rsid w:val="00E73584"/>
    <w:rsid w:val="00E73723"/>
    <w:rsid w:val="00E73748"/>
    <w:rsid w:val="00E75B7B"/>
    <w:rsid w:val="00E77592"/>
    <w:rsid w:val="00E77B9D"/>
    <w:rsid w:val="00E80077"/>
    <w:rsid w:val="00E80867"/>
    <w:rsid w:val="00E8174C"/>
    <w:rsid w:val="00E839C9"/>
    <w:rsid w:val="00E83FCB"/>
    <w:rsid w:val="00E86CCA"/>
    <w:rsid w:val="00E924A3"/>
    <w:rsid w:val="00E94C04"/>
    <w:rsid w:val="00E97E6E"/>
    <w:rsid w:val="00EA0BC8"/>
    <w:rsid w:val="00EB4145"/>
    <w:rsid w:val="00EB51AA"/>
    <w:rsid w:val="00EB5E21"/>
    <w:rsid w:val="00EB5E2C"/>
    <w:rsid w:val="00EB6358"/>
    <w:rsid w:val="00EB7E53"/>
    <w:rsid w:val="00EC7C22"/>
    <w:rsid w:val="00ED11AB"/>
    <w:rsid w:val="00ED2526"/>
    <w:rsid w:val="00ED682D"/>
    <w:rsid w:val="00EE1636"/>
    <w:rsid w:val="00EE59B6"/>
    <w:rsid w:val="00EE607F"/>
    <w:rsid w:val="00EE7F61"/>
    <w:rsid w:val="00EF1C82"/>
    <w:rsid w:val="00EF232E"/>
    <w:rsid w:val="00EF2689"/>
    <w:rsid w:val="00EF406C"/>
    <w:rsid w:val="00F00E9D"/>
    <w:rsid w:val="00F04C20"/>
    <w:rsid w:val="00F057DF"/>
    <w:rsid w:val="00F057F9"/>
    <w:rsid w:val="00F07EC4"/>
    <w:rsid w:val="00F1427A"/>
    <w:rsid w:val="00F204F7"/>
    <w:rsid w:val="00F20ACE"/>
    <w:rsid w:val="00F22031"/>
    <w:rsid w:val="00F2636D"/>
    <w:rsid w:val="00F27394"/>
    <w:rsid w:val="00F27743"/>
    <w:rsid w:val="00F3434D"/>
    <w:rsid w:val="00F36D65"/>
    <w:rsid w:val="00F4467C"/>
    <w:rsid w:val="00F4737F"/>
    <w:rsid w:val="00F53C1C"/>
    <w:rsid w:val="00F53F78"/>
    <w:rsid w:val="00F55A6B"/>
    <w:rsid w:val="00F6397D"/>
    <w:rsid w:val="00F661B5"/>
    <w:rsid w:val="00F72F8A"/>
    <w:rsid w:val="00F75017"/>
    <w:rsid w:val="00F76C4C"/>
    <w:rsid w:val="00F83430"/>
    <w:rsid w:val="00F8502E"/>
    <w:rsid w:val="00F9135E"/>
    <w:rsid w:val="00F92F86"/>
    <w:rsid w:val="00F93759"/>
    <w:rsid w:val="00F94921"/>
    <w:rsid w:val="00F95E46"/>
    <w:rsid w:val="00F97352"/>
    <w:rsid w:val="00F97BAC"/>
    <w:rsid w:val="00F97F62"/>
    <w:rsid w:val="00FA41E0"/>
    <w:rsid w:val="00FA498B"/>
    <w:rsid w:val="00FA4D7E"/>
    <w:rsid w:val="00FA61B9"/>
    <w:rsid w:val="00FA7DB6"/>
    <w:rsid w:val="00FB2D88"/>
    <w:rsid w:val="00FB64FB"/>
    <w:rsid w:val="00FB7698"/>
    <w:rsid w:val="00FB7872"/>
    <w:rsid w:val="00FB7A3F"/>
    <w:rsid w:val="00FC4CF0"/>
    <w:rsid w:val="00FC6C70"/>
    <w:rsid w:val="00FD178C"/>
    <w:rsid w:val="00FD39B5"/>
    <w:rsid w:val="00FD5E38"/>
    <w:rsid w:val="00FD6654"/>
    <w:rsid w:val="00FE2CE3"/>
    <w:rsid w:val="00FE7006"/>
    <w:rsid w:val="00FF4BF2"/>
    <w:rsid w:val="00FF7665"/>
    <w:rsid w:val="1A0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00454A"/>
  <w15:docId w15:val="{81B666DB-8E0B-42C4-AA22-0EF6F5C5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Pr>
      <w:sz w:val="24"/>
      <w:szCs w:val="24"/>
      <w:lang w:eastAsia="en-US"/>
    </w:rPr>
  </w:style>
  <w:style w:type="paragraph" w:styleId="3">
    <w:name w:val="heading 3"/>
    <w:basedOn w:val="a0"/>
    <w:link w:val="30"/>
    <w:uiPriority w:val="9"/>
    <w:qFormat/>
    <w:rsid w:val="00867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bdr w:val="none" w:sz="0" w:space="0" w:color="auto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paragraph" w:styleId="a5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customStyle="1" w:styleId="a6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0">
    <w:name w:val="內文1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a7">
    <w:name w:val="List Paragraph"/>
    <w:uiPriority w:val="34"/>
    <w:qFormat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Web">
    <w:name w:val="Normal (Web)"/>
    <w:uiPriority w:val="99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character" w:customStyle="1" w:styleId="a8">
    <w:name w:val="連結"/>
    <w:rPr>
      <w:color w:val="0563C1"/>
      <w:u w:val="single" w:color="0563C1"/>
    </w:rPr>
  </w:style>
  <w:style w:type="character" w:customStyle="1" w:styleId="Hyperlink0">
    <w:name w:val="Hyperlink.0"/>
    <w:basedOn w:val="a8"/>
    <w:rPr>
      <w:rFonts w:ascii="Calibri" w:eastAsia="Calibri" w:hAnsi="Calibri" w:cs="Calibri"/>
      <w:color w:val="0563C1"/>
      <w:u w:val="single" w:color="0563C1"/>
      <w:lang w:val="fr-FR"/>
    </w:rPr>
  </w:style>
  <w:style w:type="character" w:customStyle="1" w:styleId="Hyperlink1">
    <w:name w:val="Hyperlink.1"/>
    <w:basedOn w:val="a8"/>
    <w:rPr>
      <w:color w:val="0563C1"/>
      <w:u w:val="single" w:color="0563C1"/>
      <w:lang w:val="fr-FR"/>
    </w:rPr>
  </w:style>
  <w:style w:type="paragraph" w:styleId="a9">
    <w:name w:val="footer"/>
    <w:basedOn w:val="a0"/>
    <w:link w:val="aa"/>
    <w:uiPriority w:val="99"/>
    <w:unhideWhenUsed/>
    <w:rsid w:val="005A4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5A4345"/>
    <w:rPr>
      <w:lang w:eastAsia="en-US"/>
    </w:rPr>
  </w:style>
  <w:style w:type="character" w:styleId="ab">
    <w:name w:val="annotation reference"/>
    <w:basedOn w:val="a1"/>
    <w:uiPriority w:val="99"/>
    <w:semiHidden/>
    <w:unhideWhenUsed/>
    <w:rsid w:val="005A4345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5A4345"/>
  </w:style>
  <w:style w:type="character" w:customStyle="1" w:styleId="ad">
    <w:name w:val="註解文字 字元"/>
    <w:basedOn w:val="a1"/>
    <w:link w:val="ac"/>
    <w:uiPriority w:val="99"/>
    <w:semiHidden/>
    <w:rsid w:val="005A4345"/>
    <w:rPr>
      <w:sz w:val="24"/>
      <w:szCs w:val="24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434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A4345"/>
    <w:rPr>
      <w:b/>
      <w:bCs/>
      <w:sz w:val="24"/>
      <w:szCs w:val="24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5A4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5A4345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inblock">
    <w:name w:val="inblock"/>
    <w:basedOn w:val="a1"/>
    <w:rsid w:val="005C1CD8"/>
  </w:style>
  <w:style w:type="character" w:customStyle="1" w:styleId="11">
    <w:name w:val="未解析的提及項目1"/>
    <w:basedOn w:val="a1"/>
    <w:uiPriority w:val="99"/>
    <w:semiHidden/>
    <w:unhideWhenUsed/>
    <w:rsid w:val="00C23C13"/>
    <w:rPr>
      <w:color w:val="808080"/>
      <w:shd w:val="clear" w:color="auto" w:fill="E6E6E6"/>
    </w:rPr>
  </w:style>
  <w:style w:type="character" w:styleId="af2">
    <w:name w:val="FollowedHyperlink"/>
    <w:basedOn w:val="a1"/>
    <w:uiPriority w:val="99"/>
    <w:semiHidden/>
    <w:unhideWhenUsed/>
    <w:rsid w:val="00284485"/>
    <w:rPr>
      <w:color w:val="FF00FF" w:themeColor="followedHyperlink"/>
      <w:u w:val="single"/>
    </w:rPr>
  </w:style>
  <w:style w:type="paragraph" w:styleId="a">
    <w:name w:val="List Bullet"/>
    <w:basedOn w:val="a0"/>
    <w:uiPriority w:val="99"/>
    <w:unhideWhenUsed/>
    <w:rsid w:val="00CD271E"/>
    <w:pPr>
      <w:numPr>
        <w:numId w:val="20"/>
      </w:numPr>
      <w:contextualSpacing/>
    </w:pPr>
  </w:style>
  <w:style w:type="table" w:styleId="af3">
    <w:name w:val="Table Grid"/>
    <w:basedOn w:val="a2"/>
    <w:uiPriority w:val="39"/>
    <w:rsid w:val="00B8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項目2"/>
    <w:basedOn w:val="a1"/>
    <w:uiPriority w:val="99"/>
    <w:semiHidden/>
    <w:unhideWhenUsed/>
    <w:rsid w:val="002C250C"/>
    <w:rPr>
      <w:color w:val="605E5C"/>
      <w:shd w:val="clear" w:color="auto" w:fill="E1DFDD"/>
    </w:rPr>
  </w:style>
  <w:style w:type="paragraph" w:styleId="af4">
    <w:name w:val="footnote text"/>
    <w:basedOn w:val="a0"/>
    <w:link w:val="af5"/>
    <w:uiPriority w:val="99"/>
    <w:semiHidden/>
    <w:unhideWhenUsed/>
    <w:rsid w:val="0036019B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1"/>
    <w:link w:val="af4"/>
    <w:uiPriority w:val="99"/>
    <w:semiHidden/>
    <w:rsid w:val="0036019B"/>
    <w:rPr>
      <w:lang w:eastAsia="en-US"/>
    </w:rPr>
  </w:style>
  <w:style w:type="character" w:styleId="af6">
    <w:name w:val="footnote reference"/>
    <w:basedOn w:val="a1"/>
    <w:uiPriority w:val="99"/>
    <w:semiHidden/>
    <w:unhideWhenUsed/>
    <w:rsid w:val="0036019B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sid w:val="00E46952"/>
    <w:pPr>
      <w:snapToGrid w:val="0"/>
    </w:pPr>
  </w:style>
  <w:style w:type="character" w:customStyle="1" w:styleId="af8">
    <w:name w:val="章節附註文字 字元"/>
    <w:basedOn w:val="a1"/>
    <w:link w:val="af7"/>
    <w:uiPriority w:val="99"/>
    <w:semiHidden/>
    <w:rsid w:val="00E46952"/>
    <w:rPr>
      <w:sz w:val="24"/>
      <w:szCs w:val="24"/>
      <w:lang w:eastAsia="en-US"/>
    </w:rPr>
  </w:style>
  <w:style w:type="character" w:styleId="af9">
    <w:name w:val="endnote reference"/>
    <w:basedOn w:val="a1"/>
    <w:uiPriority w:val="99"/>
    <w:semiHidden/>
    <w:unhideWhenUsed/>
    <w:rsid w:val="00E46952"/>
    <w:rPr>
      <w:vertAlign w:val="superscript"/>
    </w:rPr>
  </w:style>
  <w:style w:type="character" w:customStyle="1" w:styleId="30">
    <w:name w:val="標題 3 字元"/>
    <w:basedOn w:val="a1"/>
    <w:link w:val="3"/>
    <w:uiPriority w:val="9"/>
    <w:rsid w:val="00867C8B"/>
    <w:rPr>
      <w:rFonts w:ascii="新細明體" w:eastAsia="新細明體" w:hAnsi="新細明體" w:cs="新細明體"/>
      <w:b/>
      <w:bCs/>
      <w:sz w:val="27"/>
      <w:szCs w:val="27"/>
      <w:bdr w:val="none" w:sz="0" w:space="0" w:color="auto"/>
    </w:rPr>
  </w:style>
  <w:style w:type="character" w:customStyle="1" w:styleId="31">
    <w:name w:val="未解析的提及項目3"/>
    <w:basedOn w:val="a1"/>
    <w:uiPriority w:val="99"/>
    <w:semiHidden/>
    <w:unhideWhenUsed/>
    <w:rsid w:val="00DA108F"/>
    <w:rPr>
      <w:color w:val="605E5C"/>
      <w:shd w:val="clear" w:color="auto" w:fill="E1DFDD"/>
    </w:rPr>
  </w:style>
  <w:style w:type="character" w:styleId="afa">
    <w:name w:val="Placeholder Text"/>
    <w:basedOn w:val="a1"/>
    <w:uiPriority w:val="99"/>
    <w:semiHidden/>
    <w:rsid w:val="00D46B92"/>
    <w:rPr>
      <w:color w:val="808080"/>
    </w:rPr>
  </w:style>
  <w:style w:type="character" w:styleId="afb">
    <w:name w:val="Emphasis"/>
    <w:basedOn w:val="a1"/>
    <w:uiPriority w:val="20"/>
    <w:qFormat/>
    <w:rsid w:val="0080450F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80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662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84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88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0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38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54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bby701@tabf.org.tw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by701@tabf.org.t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@tfsr.org.tw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thonylai@ii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3A9FC9E2A9694408770D400851E6076" ma:contentTypeVersion="10" ma:contentTypeDescription="建立新的文件。" ma:contentTypeScope="" ma:versionID="1ee0b2dd3647d07cd241296c50d9d635">
  <xsd:schema xmlns:xsd="http://www.w3.org/2001/XMLSchema" xmlns:xs="http://www.w3.org/2001/XMLSchema" xmlns:p="http://schemas.microsoft.com/office/2006/metadata/properties" xmlns:ns2="2af65c10-fe11-49a5-be6f-d8ba38f8ec48" xmlns:ns3="0ed4a564-9575-4a66-8de7-3b1b624cb74a" targetNamespace="http://schemas.microsoft.com/office/2006/metadata/properties" ma:root="true" ma:fieldsID="d79b6b08c372fa6a963bf2736906af2f" ns2:_="" ns3:_="">
    <xsd:import namespace="2af65c10-fe11-49a5-be6f-d8ba38f8ec48"/>
    <xsd:import namespace="0ed4a564-9575-4a66-8de7-3b1b624cb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5c10-fe11-49a5-be6f-d8ba38f8ec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a564-9575-4a66-8de7-3b1b624cb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0C33B-74BB-45D4-99E7-988DE3C86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43CB8-05D1-4592-B45E-D94862F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5c10-fe11-49a5-be6f-d8ba38f8ec48"/>
    <ds:schemaRef ds:uri="0ed4a564-9575-4a66-8de7-3b1b624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D8999-04EA-4A42-83D6-52A1A24E4328}">
  <ds:schemaRefs>
    <ds:schemaRef ds:uri="http://purl.org/dc/terms/"/>
    <ds:schemaRef ds:uri="http://schemas.openxmlformats.org/package/2006/metadata/core-properties"/>
    <ds:schemaRef ds:uri="2af65c10-fe11-49a5-be6f-d8ba38f8ec4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d4a564-9575-4a66-8de7-3b1b624cb74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CF012C-F65B-45C7-A29C-BDEF8272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(陳怡均)</dc:creator>
  <cp:lastModifiedBy>Chris Lin</cp:lastModifiedBy>
  <cp:revision>6</cp:revision>
  <cp:lastPrinted>2018-10-18T01:47:00Z</cp:lastPrinted>
  <dcterms:created xsi:type="dcterms:W3CDTF">2018-10-22T04:18:00Z</dcterms:created>
  <dcterms:modified xsi:type="dcterms:W3CDTF">2018-12-13T08:47:00Z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0x010100C3A9FC9E2A9694408770D400851E6076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a-calin@microsoft.com</vt:lpwstr>
  </property>
  <property fmtid="{D5CDD505-2E9C-101B-9397-08002B2CF9AE}" pid="6" name="MSIP_Label_f42aa342-8706-4288-bd11-ebb85995028c_SetDate">
    <vt:lpwstr>2018-03-09T07:38:42.1112108Z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